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65E9" w14:textId="7B75B023" w:rsidR="00655F19" w:rsidRPr="00D63F3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12BC646E" w:rsidR="00655F19" w:rsidRPr="00D63F38" w:rsidRDefault="002941CA" w:rsidP="00655F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63F38">
        <w:rPr>
          <w:rFonts w:ascii="Times New Roman" w:hAnsi="Times New Roman"/>
          <w:b/>
          <w:bCs/>
          <w:sz w:val="20"/>
          <w:szCs w:val="20"/>
        </w:rPr>
        <w:t>Výzva na predloženie ponuky</w:t>
      </w:r>
    </w:p>
    <w:p w14:paraId="73F7B0A8" w14:textId="77777777" w:rsidR="00655F19" w:rsidRPr="00D63F38" w:rsidRDefault="00655F19" w:rsidP="00655F1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808D3BD" w14:textId="77777777" w:rsidR="009B4DC7" w:rsidRPr="00D63F38" w:rsidRDefault="009B4DC7" w:rsidP="009B4DC7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63F38">
        <w:rPr>
          <w:rFonts w:ascii="Times New Roman" w:hAnsi="Times New Roman"/>
          <w:color w:val="000000"/>
          <w:sz w:val="22"/>
          <w:szCs w:val="22"/>
        </w:rPr>
        <w:t>Slovenská humanitná rada, Budyšínska 1, 831 03 Bratislava</w:t>
      </w:r>
    </w:p>
    <w:p w14:paraId="2F5A80B1" w14:textId="77777777" w:rsidR="00655F19" w:rsidRPr="00D63F38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3E07D9D9" w14:textId="77777777" w:rsidR="00655F19" w:rsidRPr="00D63F38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63F3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E3D219D" w14:textId="77777777" w:rsidR="00655F19" w:rsidRPr="00D63F38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39AA1D18" w14:textId="77777777" w:rsidR="00655F19" w:rsidRPr="00D63F38" w:rsidRDefault="00655F19" w:rsidP="00655F19">
      <w:pPr>
        <w:autoSpaceDE w:val="0"/>
        <w:autoSpaceDN w:val="0"/>
        <w:adjustRightInd w:val="0"/>
        <w:ind w:left="2836" w:firstLine="709"/>
        <w:rPr>
          <w:rFonts w:ascii="Times New Roman" w:hAnsi="Times New Roman"/>
          <w:color w:val="000000"/>
          <w:sz w:val="20"/>
          <w:szCs w:val="20"/>
        </w:rPr>
      </w:pPr>
    </w:p>
    <w:p w14:paraId="609A1EC9" w14:textId="77777777" w:rsidR="00655F19" w:rsidRPr="00D63F38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139BEED2" w14:textId="77777777" w:rsidR="00655F19" w:rsidRPr="00D63F38" w:rsidRDefault="00655F19" w:rsidP="00655F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63F38">
        <w:rPr>
          <w:rFonts w:ascii="Times New Roman" w:hAnsi="Times New Roman"/>
          <w:color w:val="000000"/>
          <w:sz w:val="20"/>
          <w:szCs w:val="20"/>
        </w:rPr>
        <w:t xml:space="preserve">Vec: </w:t>
      </w:r>
      <w:r w:rsidRPr="00D63F38">
        <w:rPr>
          <w:rFonts w:ascii="Times New Roman" w:hAnsi="Times New Roman"/>
          <w:b/>
          <w:bCs/>
          <w:color w:val="000000"/>
          <w:sz w:val="20"/>
          <w:szCs w:val="20"/>
        </w:rPr>
        <w:t>Výzva na predloženie ponuky</w:t>
      </w:r>
    </w:p>
    <w:p w14:paraId="6025B40C" w14:textId="77777777" w:rsidR="00655F19" w:rsidRPr="00D63F38" w:rsidRDefault="00655F19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6E4FA826" w14:textId="77777777" w:rsidR="00A86E1E" w:rsidRPr="00D63F38" w:rsidRDefault="00A86E1E" w:rsidP="00A86E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63F38">
        <w:rPr>
          <w:rFonts w:ascii="Times New Roman" w:hAnsi="Times New Roman"/>
          <w:color w:val="000000"/>
          <w:sz w:val="20"/>
          <w:szCs w:val="20"/>
        </w:rPr>
        <w:t xml:space="preserve">Slovenská humanitná rada, Budyšínska 1, 831 03 Bratislava, ako dotovaná osoba podľa § 8  zákona č. 343/2015 Z. z. o verejnom obstarávaní a o zmene a doplnení niektorých zákonov (ďalej len „ZVO“) Vás žiadame o predloženie ponuky  na nižšie špecifikovaný predmet zákazky </w:t>
      </w:r>
    </w:p>
    <w:p w14:paraId="3782E7AC" w14:textId="77777777" w:rsidR="009325B6" w:rsidRPr="00D63F38" w:rsidRDefault="009325B6" w:rsidP="00655F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C273116" w14:textId="38A0B192" w:rsidR="00655F19" w:rsidRPr="00D63F38" w:rsidRDefault="00655F19" w:rsidP="00655F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63F38">
        <w:rPr>
          <w:rFonts w:ascii="Times New Roman" w:hAnsi="Times New Roman"/>
          <w:b/>
          <w:bCs/>
          <w:color w:val="000000"/>
          <w:sz w:val="20"/>
          <w:szCs w:val="20"/>
        </w:rPr>
        <w:t>„</w:t>
      </w:r>
      <w:r w:rsidR="00D6485C" w:rsidRPr="00D63F38">
        <w:rPr>
          <w:rFonts w:ascii="Times New Roman" w:hAnsi="Times New Roman"/>
          <w:b/>
          <w:bCs/>
          <w:color w:val="000000"/>
          <w:sz w:val="20"/>
          <w:szCs w:val="20"/>
        </w:rPr>
        <w:t xml:space="preserve">Upratovacie a čistiace práce pre </w:t>
      </w:r>
      <w:r w:rsidR="00350B86" w:rsidRPr="00D63F38">
        <w:rPr>
          <w:rFonts w:ascii="Times New Roman" w:hAnsi="Times New Roman"/>
          <w:b/>
          <w:bCs/>
          <w:color w:val="000000"/>
          <w:sz w:val="20"/>
          <w:szCs w:val="20"/>
        </w:rPr>
        <w:t>podnájomne</w:t>
      </w:r>
      <w:r w:rsidR="00D6485C" w:rsidRPr="00D63F38">
        <w:rPr>
          <w:rFonts w:ascii="Times New Roman" w:hAnsi="Times New Roman"/>
          <w:b/>
          <w:bCs/>
          <w:color w:val="000000"/>
          <w:sz w:val="20"/>
          <w:szCs w:val="20"/>
        </w:rPr>
        <w:t xml:space="preserve"> byty v </w:t>
      </w:r>
      <w:proofErr w:type="spellStart"/>
      <w:r w:rsidR="00D6485C" w:rsidRPr="00D63F38">
        <w:rPr>
          <w:rFonts w:ascii="Times New Roman" w:hAnsi="Times New Roman"/>
          <w:b/>
          <w:bCs/>
          <w:color w:val="000000"/>
          <w:sz w:val="20"/>
          <w:szCs w:val="20"/>
        </w:rPr>
        <w:t>Kоsiciach</w:t>
      </w:r>
      <w:proofErr w:type="spellEnd"/>
      <w:r w:rsidR="00D6485C" w:rsidRPr="00D63F38">
        <w:rPr>
          <w:rFonts w:ascii="Times New Roman" w:hAnsi="Times New Roman"/>
          <w:b/>
          <w:bCs/>
          <w:color w:val="000000"/>
          <w:sz w:val="20"/>
          <w:szCs w:val="20"/>
        </w:rPr>
        <w:t>, Adlerova 4</w:t>
      </w:r>
      <w:r w:rsidRPr="00D63F38">
        <w:rPr>
          <w:rFonts w:ascii="Times New Roman" w:hAnsi="Times New Roman"/>
          <w:b/>
          <w:bCs/>
          <w:color w:val="000000"/>
          <w:sz w:val="20"/>
          <w:szCs w:val="20"/>
        </w:rPr>
        <w:t>“</w:t>
      </w:r>
    </w:p>
    <w:p w14:paraId="4692F5E7" w14:textId="77777777" w:rsidR="00655F19" w:rsidRPr="00D63F38" w:rsidRDefault="00655F19" w:rsidP="00655F19">
      <w:pPr>
        <w:autoSpaceDE w:val="0"/>
        <w:autoSpaceDN w:val="0"/>
        <w:adjustRightInd w:val="0"/>
        <w:spacing w:before="8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0B66F02" w14:textId="696B14FF" w:rsidR="0003512B" w:rsidRPr="00D63F38" w:rsidRDefault="00655F19" w:rsidP="0003512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Identifikácia verejného obstarávateľa: </w:t>
      </w:r>
    </w:p>
    <w:p w14:paraId="4C116615" w14:textId="77777777" w:rsidR="0003512B" w:rsidRPr="00D63F38" w:rsidRDefault="0003512B" w:rsidP="0003512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4651826" w14:textId="5E3F0CD5" w:rsidR="0003512B" w:rsidRPr="00D63F38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Názov verejného obstarávateľa: </w:t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Cs/>
          <w:color w:val="000000"/>
          <w:sz w:val="20"/>
          <w:szCs w:val="20"/>
        </w:rPr>
        <w:t>Slovenská humanitná rada</w:t>
      </w:r>
    </w:p>
    <w:p w14:paraId="155C59E6" w14:textId="055D1018" w:rsidR="0003512B" w:rsidRPr="00D63F38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Sídlo: </w:t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Cs/>
          <w:color w:val="000000"/>
          <w:sz w:val="20"/>
          <w:szCs w:val="20"/>
        </w:rPr>
        <w:t>Budyšínska 1, 831 03 Bratislava</w:t>
      </w:r>
    </w:p>
    <w:p w14:paraId="12F19C35" w14:textId="5EB949B8" w:rsidR="0003512B" w:rsidRPr="00D63F38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Štatutárny orgán: </w:t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Cs/>
          <w:color w:val="000000"/>
          <w:sz w:val="20"/>
          <w:szCs w:val="20"/>
        </w:rPr>
        <w:t>Peter Devínsky, prezident</w:t>
      </w:r>
    </w:p>
    <w:p w14:paraId="054E0278" w14:textId="5DBE46BF" w:rsidR="002F1DA5" w:rsidRPr="00D63F38" w:rsidRDefault="002F1DA5" w:rsidP="002F1DA5">
      <w:pPr>
        <w:pStyle w:val="Odsekzoznamu"/>
        <w:autoSpaceDE w:val="0"/>
        <w:autoSpaceDN w:val="0"/>
        <w:adjustRightInd w:val="0"/>
        <w:spacing w:line="360" w:lineRule="auto"/>
        <w:ind w:left="3600" w:hanging="288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sz w:val="20"/>
          <w:szCs w:val="20"/>
        </w:rPr>
        <w:t>v zastúpení:</w:t>
      </w:r>
      <w:r w:rsidRPr="00D63F38">
        <w:rPr>
          <w:rFonts w:ascii="Times New Roman" w:hAnsi="Times New Roman" w:cs="Times New Roman"/>
          <w:sz w:val="20"/>
          <w:szCs w:val="20"/>
        </w:rPr>
        <w:t xml:space="preserve"> </w:t>
      </w:r>
      <w:r w:rsidRPr="00D63F38">
        <w:rPr>
          <w:rFonts w:ascii="Times New Roman" w:hAnsi="Times New Roman" w:cs="Times New Roman"/>
          <w:sz w:val="20"/>
          <w:szCs w:val="20"/>
        </w:rPr>
        <w:tab/>
        <w:t xml:space="preserve">Irina </w:t>
      </w:r>
      <w:proofErr w:type="spellStart"/>
      <w:r w:rsidRPr="00D63F38">
        <w:rPr>
          <w:rFonts w:ascii="Times New Roman" w:hAnsi="Times New Roman" w:cs="Times New Roman"/>
          <w:sz w:val="20"/>
          <w:szCs w:val="20"/>
        </w:rPr>
        <w:t>Adamová</w:t>
      </w:r>
      <w:proofErr w:type="spellEnd"/>
      <w:r w:rsidRPr="00D63F38">
        <w:rPr>
          <w:rFonts w:ascii="Times New Roman" w:hAnsi="Times New Roman" w:cs="Times New Roman"/>
          <w:sz w:val="20"/>
          <w:szCs w:val="20"/>
        </w:rPr>
        <w:t xml:space="preserve"> na základe plnomocenstva pre projekt </w:t>
      </w:r>
      <w:r w:rsidRPr="00D63F38">
        <w:rPr>
          <w:rFonts w:ascii="Times New Roman" w:hAnsi="Times New Roman" w:cs="Times New Roman"/>
          <w:sz w:val="20"/>
          <w:szCs w:val="20"/>
        </w:rPr>
        <w:br/>
        <w:t>SK 2019 AMIF SC 2.1/1</w:t>
      </w:r>
    </w:p>
    <w:p w14:paraId="5A0253F3" w14:textId="5896339F" w:rsidR="0003512B" w:rsidRPr="00D63F38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IČO:</w:t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</w:t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Cs/>
          <w:color w:val="000000"/>
          <w:sz w:val="20"/>
          <w:szCs w:val="20"/>
        </w:rPr>
        <w:t>17316014</w:t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</w:p>
    <w:p w14:paraId="265B820C" w14:textId="4162B59C" w:rsidR="0003512B" w:rsidRPr="00D63F38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Tel.:         </w:t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Cs/>
          <w:color w:val="000000"/>
          <w:sz w:val="20"/>
          <w:szCs w:val="20"/>
        </w:rPr>
        <w:t>02/50200500</w:t>
      </w:r>
    </w:p>
    <w:p w14:paraId="1F98C800" w14:textId="321B4BA6" w:rsidR="0003512B" w:rsidRPr="00D63F38" w:rsidRDefault="0003512B" w:rsidP="007974C9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E-mail:    </w:t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Cs/>
          <w:color w:val="000000"/>
          <w:sz w:val="20"/>
          <w:szCs w:val="20"/>
        </w:rPr>
        <w:t>shr@shr.sk</w:t>
      </w:r>
    </w:p>
    <w:p w14:paraId="6811431A" w14:textId="649E64D2" w:rsidR="0003512B" w:rsidRPr="00D63F38" w:rsidRDefault="0003512B" w:rsidP="007974C9">
      <w:pPr>
        <w:pStyle w:val="Odsekzoznamu"/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Internetová stránka: </w:t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hyperlink r:id="rId10" w:history="1">
        <w:r w:rsidR="007974C9" w:rsidRPr="00D63F38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www.shr.sk</w:t>
        </w:r>
      </w:hyperlink>
    </w:p>
    <w:p w14:paraId="56CDF39C" w14:textId="096D84F8" w:rsidR="00655F19" w:rsidRPr="00D63F38" w:rsidRDefault="00655F19" w:rsidP="007974C9">
      <w:pPr>
        <w:pStyle w:val="Odsekzoznamu"/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Bankové spojenie:   </w:t>
      </w:r>
      <w:r w:rsidR="008F5D73" w:rsidRPr="00D63F3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F5D73" w:rsidRPr="00D63F38">
        <w:rPr>
          <w:rFonts w:ascii="Times New Roman" w:hAnsi="Times New Roman" w:cs="Times New Roman"/>
          <w:color w:val="000000"/>
          <w:sz w:val="20"/>
          <w:szCs w:val="20"/>
        </w:rPr>
        <w:tab/>
        <w:t>SK08 7500 0000 0040 3025 5424</w:t>
      </w:r>
    </w:p>
    <w:p w14:paraId="419E9C78" w14:textId="7A617854" w:rsidR="00C4155A" w:rsidRPr="00D63F38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Miesto predloženia/doručenia ponuky</w:t>
      </w:r>
      <w:r w:rsidR="001A2DA2"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1A2DA2" w:rsidRPr="00D63F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Budyšínska 1, 831 03 Bratislava </w:t>
      </w:r>
      <w:r w:rsidR="008B5CED" w:rsidRPr="00D63F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alebo </w:t>
      </w:r>
      <w:hyperlink r:id="rId11" w:history="1">
        <w:r w:rsidR="008B5CED" w:rsidRPr="00D63F38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adamova@shr.sk</w:t>
        </w:r>
      </w:hyperlink>
      <w:r w:rsidR="008B5CED" w:rsidRPr="00D63F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7B1CC8FD" w14:textId="3486D56B" w:rsidR="00C4155A" w:rsidRPr="00D63F38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Kontaktná osoba na prevzatie ponuky</w:t>
      </w:r>
      <w:r w:rsidR="001A2DA2"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1A2DA2" w:rsidRPr="00D63F38">
        <w:rPr>
          <w:rFonts w:ascii="Times New Roman" w:hAnsi="Times New Roman" w:cs="Times New Roman"/>
          <w:bCs/>
          <w:color w:val="000000"/>
          <w:sz w:val="20"/>
          <w:szCs w:val="20"/>
        </w:rPr>
        <w:t>Irina Adamova</w:t>
      </w:r>
      <w:r w:rsidR="00274FD0" w:rsidRPr="00D63F38">
        <w:t xml:space="preserve"> </w:t>
      </w:r>
      <w:proofErr w:type="spellStart"/>
      <w:r w:rsidR="00274FD0" w:rsidRPr="00D63F38">
        <w:rPr>
          <w:rFonts w:ascii="Times New Roman" w:hAnsi="Times New Roman" w:cs="Times New Roman"/>
          <w:bCs/>
          <w:color w:val="000000"/>
          <w:sz w:val="20"/>
          <w:szCs w:val="20"/>
        </w:rPr>
        <w:t>tel</w:t>
      </w:r>
      <w:proofErr w:type="spellEnd"/>
      <w:r w:rsidR="00274FD0" w:rsidRPr="00D63F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 +421 918 615 020 </w:t>
      </w:r>
      <w:r w:rsidR="0007313C" w:rsidRPr="00D63F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e-mail: </w:t>
      </w:r>
      <w:hyperlink r:id="rId12" w:history="1">
        <w:r w:rsidR="00E556D4" w:rsidRPr="00D63F38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adamova@shr.sk</w:t>
        </w:r>
      </w:hyperlink>
      <w:r w:rsidR="00E556D4" w:rsidRPr="00D63F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66BFAE85" w14:textId="569DFF42" w:rsidR="00AE2D30" w:rsidRDefault="00655F19" w:rsidP="00AE2D30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Predmet obstarávania:</w:t>
      </w:r>
      <w:r w:rsidR="0007313C"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51399" w:rsidRPr="00D63F38">
        <w:rPr>
          <w:rFonts w:ascii="Times New Roman" w:hAnsi="Times New Roman"/>
          <w:bCs/>
          <w:color w:val="000000"/>
          <w:sz w:val="20"/>
          <w:szCs w:val="20"/>
        </w:rPr>
        <w:t xml:space="preserve">Upratovacie a čistiace práce pre </w:t>
      </w:r>
      <w:r w:rsidR="00350B86" w:rsidRPr="00D63F38">
        <w:rPr>
          <w:rFonts w:ascii="Times New Roman" w:hAnsi="Times New Roman"/>
          <w:bCs/>
          <w:color w:val="000000"/>
          <w:sz w:val="20"/>
          <w:szCs w:val="20"/>
        </w:rPr>
        <w:t>podnájomne</w:t>
      </w:r>
      <w:r w:rsidR="00E51399" w:rsidRPr="00D63F38">
        <w:rPr>
          <w:rFonts w:ascii="Times New Roman" w:hAnsi="Times New Roman"/>
          <w:bCs/>
          <w:color w:val="000000"/>
          <w:sz w:val="20"/>
          <w:szCs w:val="20"/>
        </w:rPr>
        <w:t xml:space="preserve"> byty v </w:t>
      </w:r>
      <w:proofErr w:type="spellStart"/>
      <w:r w:rsidR="00E51399" w:rsidRPr="00D63F38">
        <w:rPr>
          <w:rFonts w:ascii="Times New Roman" w:hAnsi="Times New Roman"/>
          <w:bCs/>
          <w:color w:val="000000"/>
          <w:sz w:val="20"/>
          <w:szCs w:val="20"/>
        </w:rPr>
        <w:t>Kоsiciach</w:t>
      </w:r>
      <w:proofErr w:type="spellEnd"/>
      <w:r w:rsidR="00E51399" w:rsidRPr="00D63F38">
        <w:rPr>
          <w:rFonts w:ascii="Times New Roman" w:hAnsi="Times New Roman"/>
          <w:bCs/>
          <w:color w:val="000000"/>
          <w:sz w:val="20"/>
          <w:szCs w:val="20"/>
        </w:rPr>
        <w:t>, Adlerova 4</w:t>
      </w:r>
      <w:r w:rsidR="00AE2D30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06566EC2" w14:textId="77777777" w:rsidR="00AE2D30" w:rsidRPr="00AE2D30" w:rsidRDefault="00AE2D30" w:rsidP="00AE2D30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A48C3BD" w14:textId="77777777" w:rsidR="00950108" w:rsidRPr="00D63F38" w:rsidRDefault="009605F5" w:rsidP="00F66F3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color w:val="000000"/>
          <w:sz w:val="20"/>
          <w:szCs w:val="20"/>
        </w:rPr>
        <w:t>Druh postupu:</w:t>
      </w:r>
      <w:r w:rsidRPr="00D63F3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14:paraId="733135EC" w14:textId="2EE24A4A" w:rsidR="00F66F3C" w:rsidRPr="00D63F38" w:rsidRDefault="00F66F3C" w:rsidP="00950108">
      <w:pPr>
        <w:pStyle w:val="Odsekzoznamu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</w:rPr>
        <w:t>Zákazka malého rozsahu</w:t>
      </w:r>
    </w:p>
    <w:p w14:paraId="177EB6A2" w14:textId="77777777" w:rsidR="00F66F3C" w:rsidRPr="00D63F38" w:rsidRDefault="00F66F3C" w:rsidP="00F66F3C">
      <w:pPr>
        <w:pStyle w:val="Odsekzoznamu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655D160" w14:textId="77777777" w:rsidR="009605F5" w:rsidRPr="00D63F38" w:rsidRDefault="009605F5" w:rsidP="009605F5">
      <w:pPr>
        <w:pStyle w:val="Odsekzoznamu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Článok 1.9. </w:t>
      </w:r>
      <w:r w:rsidRPr="00D63F38">
        <w:rPr>
          <w:rFonts w:ascii="Times New Roman" w:hAnsi="Times New Roman" w:cs="Times New Roman"/>
          <w:i/>
          <w:color w:val="000000"/>
          <w:sz w:val="20"/>
          <w:szCs w:val="20"/>
        </w:rPr>
        <w:t>Zákazky nespadajúce pod ZVO</w:t>
      </w:r>
    </w:p>
    <w:p w14:paraId="5B82401C" w14:textId="460CCD6C" w:rsidR="00950108" w:rsidRPr="00D63F38" w:rsidRDefault="009605F5" w:rsidP="0095010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</w:rPr>
        <w:t>Písmeno E. Pravidlá uplatňujúce sa pri zadávaní a kontrole postupov pri obstaraní zákazky vyhlásenej tzv. „dotovanou osobou“, ktorá nie je verejným obstarávateľom ani obstarávateľom a podľa § 8 ZVO nie je povinná postupovať ako verejný obstarávateľ.</w:t>
      </w:r>
    </w:p>
    <w:p w14:paraId="63A4CD80" w14:textId="511FDAE0" w:rsidR="00950108" w:rsidRPr="00D63F38" w:rsidRDefault="00950108" w:rsidP="00950108">
      <w:pPr>
        <w:pStyle w:val="Odsekzoznamu"/>
        <w:autoSpaceDE w:val="0"/>
        <w:autoSpaceDN w:val="0"/>
        <w:adjustRightInd w:val="0"/>
        <w:spacing w:before="120" w:line="24" w:lineRule="atLeas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i/>
          <w:color w:val="000000"/>
          <w:sz w:val="20"/>
          <w:szCs w:val="20"/>
        </w:rPr>
        <w:t>„Usmernenie k verejnému obstarávaniu fondov pre oblasť vnútorných záležitostí, VERZIA 6.0, 23.06.2022“</w:t>
      </w:r>
    </w:p>
    <w:p w14:paraId="58DAACEB" w14:textId="632A662C" w:rsidR="00655F19" w:rsidRPr="00D63F38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Typ zmluvy, ktorá bude výsledkom verejného obstarávania: </w:t>
      </w:r>
    </w:p>
    <w:p w14:paraId="0374DA0B" w14:textId="72135E2C" w:rsidR="00A86EB7" w:rsidRPr="00D63F38" w:rsidRDefault="00466F0C" w:rsidP="00D4711B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Zmluva </w:t>
      </w:r>
      <w:r w:rsidR="008D1A2F" w:rsidRPr="00D63F38">
        <w:rPr>
          <w:rFonts w:ascii="Times New Roman" w:hAnsi="Times New Roman" w:cs="Times New Roman"/>
          <w:color w:val="000000"/>
          <w:sz w:val="20"/>
          <w:szCs w:val="20"/>
        </w:rPr>
        <w:t>o </w:t>
      </w:r>
      <w:r w:rsidR="00350B86" w:rsidRPr="00D63F38">
        <w:rPr>
          <w:rFonts w:ascii="Times New Roman" w:hAnsi="Times New Roman" w:cs="Times New Roman"/>
          <w:color w:val="000000"/>
          <w:sz w:val="20"/>
          <w:szCs w:val="20"/>
        </w:rPr>
        <w:t>poskytovaní</w:t>
      </w:r>
      <w:r w:rsidR="008D1A2F"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0B86" w:rsidRPr="00D63F38">
        <w:rPr>
          <w:rFonts w:ascii="Times New Roman" w:hAnsi="Times New Roman" w:cs="Times New Roman"/>
          <w:color w:val="000000"/>
          <w:sz w:val="20"/>
          <w:szCs w:val="20"/>
        </w:rPr>
        <w:t>upratovacích</w:t>
      </w:r>
      <w:r w:rsidR="008D1A2F"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0B86" w:rsidRPr="00D63F38">
        <w:rPr>
          <w:rFonts w:ascii="Times New Roman" w:hAnsi="Times New Roman" w:cs="Times New Roman"/>
          <w:color w:val="000000"/>
          <w:sz w:val="20"/>
          <w:szCs w:val="20"/>
        </w:rPr>
        <w:t>služieb</w:t>
      </w:r>
      <w:r w:rsidR="008D1A2F"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FF0572F" w14:textId="77777777" w:rsidR="00A86EB7" w:rsidRPr="00D63F38" w:rsidRDefault="00A86EB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BD9C157" w14:textId="2DAA09E4" w:rsidR="00196337" w:rsidRPr="00D63F38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</w:rPr>
        <w:t>Predávajúci je povinný strpieť výkon kontroly/auditu/overovania súvisiaceho s dodávaným tovarom kedykoľvek počas platnosti zmluvy uzatvorenej medzi kupujúcim ako prijímateľom nenávratného finančného príspevku a Ministerstvom vnútra SR ako poskytovateľom príspevku, a to oprávnenými osobami v zmysle Všeobecných zmluvných podmienok (ktoré tvoria prílohu Zmluvy o poskytnutí nenávratného finančného príspevku) a poskytnúť im potrebnú súčinnosť.  „Oprávnené osoby na výkon kontroly/auditu“ sú najmä:</w:t>
      </w:r>
    </w:p>
    <w:p w14:paraId="7BDB01CB" w14:textId="6CA8273E" w:rsidR="00196337" w:rsidRPr="00D63F38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</w:rPr>
        <w:t>a.</w:t>
      </w:r>
      <w:r w:rsidR="00B20679" w:rsidRPr="00D63F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color w:val="000000"/>
          <w:sz w:val="20"/>
          <w:szCs w:val="20"/>
        </w:rPr>
        <w:t>Poskytovateľ NFP a ním poverené osoby</w:t>
      </w:r>
    </w:p>
    <w:p w14:paraId="1BE0B039" w14:textId="2946397E" w:rsidR="00196337" w:rsidRPr="00D63F38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</w:rPr>
        <w:t>b.</w:t>
      </w:r>
      <w:r w:rsidR="00B20679" w:rsidRPr="00D63F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color w:val="000000"/>
          <w:sz w:val="20"/>
          <w:szCs w:val="20"/>
        </w:rPr>
        <w:t>Útvar následnej finančnej kontroly a nimi poverené osoby,</w:t>
      </w:r>
    </w:p>
    <w:p w14:paraId="15D54EB4" w14:textId="714098BE" w:rsidR="00196337" w:rsidRPr="00D63F38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</w:rPr>
        <w:t>c.</w:t>
      </w:r>
      <w:r w:rsidR="00B20679" w:rsidRPr="00D63F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63F38">
        <w:rPr>
          <w:rFonts w:ascii="Times New Roman" w:hAnsi="Times New Roman" w:cs="Times New Roman"/>
          <w:color w:val="000000"/>
          <w:sz w:val="20"/>
          <w:szCs w:val="20"/>
        </w:rPr>
        <w:t>Najvyšší kontrolný úrad SR, príslušná Správa finančnej kontroly,</w:t>
      </w:r>
    </w:p>
    <w:p w14:paraId="33391A9F" w14:textId="563096B3" w:rsidR="00196337" w:rsidRPr="00D63F38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</w:rPr>
        <w:t>d.</w:t>
      </w:r>
      <w:r w:rsidRPr="00D63F38">
        <w:rPr>
          <w:rFonts w:ascii="Times New Roman" w:hAnsi="Times New Roman" w:cs="Times New Roman"/>
          <w:color w:val="000000"/>
          <w:sz w:val="20"/>
          <w:szCs w:val="20"/>
        </w:rPr>
        <w:tab/>
        <w:t>Certifikačný orgán a nimi poverené osoby</w:t>
      </w:r>
    </w:p>
    <w:p w14:paraId="30BF0753" w14:textId="77777777" w:rsidR="00196337" w:rsidRPr="00D63F38" w:rsidRDefault="00196337" w:rsidP="00196337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</w:rPr>
        <w:t>e.</w:t>
      </w:r>
      <w:r w:rsidRPr="00D63F38">
        <w:rPr>
          <w:rFonts w:ascii="Times New Roman" w:hAnsi="Times New Roman" w:cs="Times New Roman"/>
          <w:color w:val="000000"/>
          <w:sz w:val="20"/>
          <w:szCs w:val="20"/>
        </w:rPr>
        <w:tab/>
        <w:t>Orgán auditu, jeho spolupracujúce orgány a nimi poverené osoby</w:t>
      </w:r>
    </w:p>
    <w:p w14:paraId="7E74EB3D" w14:textId="77777777" w:rsidR="00232285" w:rsidRPr="00D63F38" w:rsidRDefault="00196337" w:rsidP="00232285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</w:rPr>
        <w:t>f.</w:t>
      </w:r>
      <w:r w:rsidRPr="00D63F38">
        <w:rPr>
          <w:rFonts w:ascii="Times New Roman" w:hAnsi="Times New Roman" w:cs="Times New Roman"/>
          <w:color w:val="000000"/>
          <w:sz w:val="20"/>
          <w:szCs w:val="20"/>
        </w:rPr>
        <w:tab/>
        <w:t>Splnomocnení zástupcovia Európskej Komisie a Európskeho dvora audítorov</w:t>
      </w:r>
    </w:p>
    <w:p w14:paraId="58289F44" w14:textId="3DDA6581" w:rsidR="00655F19" w:rsidRPr="00D63F38" w:rsidRDefault="00196337" w:rsidP="00232285">
      <w:pPr>
        <w:pStyle w:val="Odsekzoznamu"/>
        <w:autoSpaceDE w:val="0"/>
        <w:autoSpaceDN w:val="0"/>
        <w:adjustRightInd w:val="0"/>
        <w:spacing w:before="120" w:line="24" w:lineRule="atLeast"/>
        <w:ind w:left="144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</w:rPr>
        <w:t>g.</w:t>
      </w:r>
      <w:r w:rsidRPr="00D63F38">
        <w:rPr>
          <w:rFonts w:ascii="Times New Roman" w:hAnsi="Times New Roman" w:cs="Times New Roman"/>
          <w:color w:val="000000"/>
          <w:sz w:val="20"/>
          <w:szCs w:val="20"/>
        </w:rPr>
        <w:tab/>
        <w:t>Osoby prizvané orgánmi uvedenými v písmene a) až písmene d) tohto bodu v súlade s príslušnými právnymi predpismi SR a EÚ.</w:t>
      </w:r>
    </w:p>
    <w:p w14:paraId="43A3AE86" w14:textId="78A15DD4" w:rsidR="00655F19" w:rsidRPr="00D63F38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Podrobný opis predmetu zákazky (predmetu obstarávania):</w:t>
      </w:r>
      <w:r w:rsidR="00C4155A"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6548A97" w14:textId="03A2C196" w:rsidR="00D71C14" w:rsidRPr="00D63F38" w:rsidRDefault="00E51399" w:rsidP="00EB7D8E">
      <w:pPr>
        <w:pStyle w:val="Odsekzoznamu"/>
        <w:numPr>
          <w:ilvl w:val="0"/>
          <w:numId w:val="164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/>
          <w:bCs/>
          <w:color w:val="000000"/>
          <w:sz w:val="20"/>
          <w:szCs w:val="20"/>
        </w:rPr>
      </w:pPr>
      <w:r w:rsidRPr="00D63F38">
        <w:rPr>
          <w:rFonts w:ascii="Times New Roman" w:hAnsi="Times New Roman"/>
          <w:bCs/>
          <w:color w:val="000000"/>
          <w:sz w:val="20"/>
          <w:szCs w:val="20"/>
        </w:rPr>
        <w:t xml:space="preserve">Upratovacie a čistiace práce pre </w:t>
      </w:r>
      <w:r w:rsidR="00350B86" w:rsidRPr="00D63F38">
        <w:rPr>
          <w:rFonts w:ascii="Times New Roman" w:hAnsi="Times New Roman"/>
          <w:bCs/>
          <w:color w:val="000000"/>
          <w:sz w:val="20"/>
          <w:szCs w:val="20"/>
        </w:rPr>
        <w:t>podnájomne</w:t>
      </w:r>
      <w:r w:rsidRPr="00D63F38">
        <w:rPr>
          <w:rFonts w:ascii="Times New Roman" w:hAnsi="Times New Roman"/>
          <w:bCs/>
          <w:color w:val="000000"/>
          <w:sz w:val="20"/>
          <w:szCs w:val="20"/>
        </w:rPr>
        <w:t xml:space="preserve"> byty v </w:t>
      </w:r>
      <w:r w:rsidR="00BC4440" w:rsidRPr="00D63F38">
        <w:rPr>
          <w:rFonts w:ascii="Times New Roman" w:hAnsi="Times New Roman"/>
          <w:bCs/>
          <w:color w:val="000000"/>
          <w:sz w:val="20"/>
          <w:szCs w:val="20"/>
        </w:rPr>
        <w:t>Košiciach</w:t>
      </w:r>
      <w:r w:rsidRPr="00D63F38">
        <w:rPr>
          <w:rFonts w:ascii="Times New Roman" w:hAnsi="Times New Roman"/>
          <w:bCs/>
          <w:color w:val="000000"/>
          <w:sz w:val="20"/>
          <w:szCs w:val="20"/>
        </w:rPr>
        <w:t>, Adlerova 4</w:t>
      </w:r>
      <w:r w:rsidR="003905B5" w:rsidRPr="00D63F38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</w:p>
    <w:p w14:paraId="3D191148" w14:textId="254190BC" w:rsidR="00451E9D" w:rsidRPr="00D63F38" w:rsidRDefault="00451E9D" w:rsidP="00EB7D8E">
      <w:pPr>
        <w:pStyle w:val="Odsekzoznamu"/>
        <w:numPr>
          <w:ilvl w:val="0"/>
          <w:numId w:val="164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/>
          <w:bCs/>
          <w:color w:val="000000"/>
          <w:sz w:val="20"/>
          <w:szCs w:val="20"/>
        </w:rPr>
      </w:pPr>
      <w:r w:rsidRPr="00D63F38">
        <w:rPr>
          <w:rFonts w:ascii="Times New Roman" w:hAnsi="Times New Roman"/>
          <w:bCs/>
          <w:color w:val="000000"/>
          <w:sz w:val="20"/>
          <w:szCs w:val="20"/>
        </w:rPr>
        <w:t xml:space="preserve">Rozloha </w:t>
      </w:r>
      <w:r w:rsidR="00D63F38" w:rsidRPr="00D63F38">
        <w:rPr>
          <w:rFonts w:ascii="Times New Roman" w:hAnsi="Times New Roman"/>
          <w:bCs/>
          <w:color w:val="000000"/>
          <w:sz w:val="20"/>
          <w:szCs w:val="20"/>
        </w:rPr>
        <w:t>jedného</w:t>
      </w:r>
      <w:r w:rsidRPr="00D63F38">
        <w:rPr>
          <w:rFonts w:ascii="Times New Roman" w:hAnsi="Times New Roman"/>
          <w:bCs/>
          <w:color w:val="000000"/>
          <w:sz w:val="20"/>
          <w:szCs w:val="20"/>
        </w:rPr>
        <w:t xml:space="preserve"> bytu je 55 m2</w:t>
      </w:r>
      <w:r w:rsidR="006059D3" w:rsidRPr="00D63F38">
        <w:rPr>
          <w:rFonts w:ascii="Times New Roman" w:hAnsi="Times New Roman"/>
          <w:bCs/>
          <w:color w:val="000000"/>
          <w:sz w:val="20"/>
          <w:szCs w:val="20"/>
        </w:rPr>
        <w:t xml:space="preserve">. Jeden byt tvoria: 1 </w:t>
      </w:r>
      <w:r w:rsidR="00BC4440" w:rsidRPr="00D63F38">
        <w:rPr>
          <w:rFonts w:ascii="Times New Roman" w:hAnsi="Times New Roman"/>
          <w:bCs/>
          <w:color w:val="000000"/>
          <w:sz w:val="20"/>
          <w:szCs w:val="20"/>
        </w:rPr>
        <w:t>kuchyňa</w:t>
      </w:r>
      <w:r w:rsidR="006059D3" w:rsidRPr="00D63F38">
        <w:rPr>
          <w:rFonts w:ascii="Times New Roman" w:hAnsi="Times New Roman"/>
          <w:bCs/>
          <w:color w:val="000000"/>
          <w:sz w:val="20"/>
          <w:szCs w:val="20"/>
        </w:rPr>
        <w:t xml:space="preserve">, 1 toaleta, 1 </w:t>
      </w:r>
      <w:r w:rsidR="00BC4440" w:rsidRPr="00D63F38">
        <w:rPr>
          <w:rFonts w:ascii="Times New Roman" w:hAnsi="Times New Roman"/>
          <w:bCs/>
          <w:color w:val="000000"/>
          <w:sz w:val="20"/>
          <w:szCs w:val="20"/>
        </w:rPr>
        <w:t>kúpeľňa</w:t>
      </w:r>
      <w:r w:rsidR="006059D3" w:rsidRPr="00D63F38">
        <w:rPr>
          <w:rFonts w:ascii="Times New Roman" w:hAnsi="Times New Roman"/>
          <w:bCs/>
          <w:color w:val="000000"/>
          <w:sz w:val="20"/>
          <w:szCs w:val="20"/>
        </w:rPr>
        <w:t xml:space="preserve"> a 2 spalne</w:t>
      </w:r>
      <w:r w:rsidR="007C5CBE" w:rsidRPr="00D63F38">
        <w:rPr>
          <w:rFonts w:ascii="Times New Roman" w:hAnsi="Times New Roman"/>
          <w:bCs/>
          <w:color w:val="000000"/>
          <w:sz w:val="20"/>
          <w:szCs w:val="20"/>
        </w:rPr>
        <w:t>, 1 chodba</w:t>
      </w:r>
      <w:r w:rsidR="006059D3" w:rsidRPr="00D63F38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14:paraId="0CFFD42F" w14:textId="28EB7D3C" w:rsidR="00D71C14" w:rsidRDefault="00D71C14" w:rsidP="00EB7D8E">
      <w:pPr>
        <w:pStyle w:val="Odsekzoznamu"/>
        <w:numPr>
          <w:ilvl w:val="0"/>
          <w:numId w:val="164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/>
          <w:bCs/>
          <w:color w:val="000000"/>
          <w:sz w:val="20"/>
          <w:szCs w:val="20"/>
        </w:rPr>
      </w:pPr>
      <w:r w:rsidRPr="00D63F38">
        <w:rPr>
          <w:rFonts w:ascii="Times New Roman" w:hAnsi="Times New Roman"/>
          <w:bCs/>
          <w:color w:val="000000"/>
          <w:sz w:val="20"/>
          <w:szCs w:val="20"/>
        </w:rPr>
        <w:t xml:space="preserve">Upratovanie bytov sa </w:t>
      </w:r>
      <w:r w:rsidR="00BC4440" w:rsidRPr="00D63F38">
        <w:rPr>
          <w:rFonts w:ascii="Times New Roman" w:hAnsi="Times New Roman"/>
          <w:bCs/>
          <w:color w:val="000000"/>
          <w:sz w:val="20"/>
          <w:szCs w:val="20"/>
        </w:rPr>
        <w:t>robí</w:t>
      </w:r>
      <w:r w:rsidRPr="00D63F38">
        <w:rPr>
          <w:rFonts w:ascii="Times New Roman" w:hAnsi="Times New Roman"/>
          <w:bCs/>
          <w:color w:val="000000"/>
          <w:sz w:val="20"/>
          <w:szCs w:val="20"/>
        </w:rPr>
        <w:t xml:space="preserve"> 1 </w:t>
      </w:r>
      <w:r w:rsidR="00BC4440" w:rsidRPr="00D63F38">
        <w:rPr>
          <w:rFonts w:ascii="Times New Roman" w:hAnsi="Times New Roman"/>
          <w:bCs/>
          <w:color w:val="000000"/>
          <w:sz w:val="20"/>
          <w:szCs w:val="20"/>
        </w:rPr>
        <w:t>krát</w:t>
      </w:r>
      <w:r w:rsidRPr="00D63F38">
        <w:rPr>
          <w:rFonts w:ascii="Times New Roman" w:hAnsi="Times New Roman"/>
          <w:bCs/>
          <w:color w:val="000000"/>
          <w:sz w:val="20"/>
          <w:szCs w:val="20"/>
        </w:rPr>
        <w:t xml:space="preserve"> za mesiac a </w:t>
      </w:r>
      <w:r w:rsidR="00BC4440" w:rsidRPr="00D63F38">
        <w:rPr>
          <w:rFonts w:ascii="Times New Roman" w:hAnsi="Times New Roman"/>
          <w:bCs/>
          <w:color w:val="000000"/>
          <w:sz w:val="20"/>
          <w:szCs w:val="20"/>
        </w:rPr>
        <w:t>skladá</w:t>
      </w:r>
      <w:r w:rsidRPr="00D63F38">
        <w:rPr>
          <w:rFonts w:ascii="Times New Roman" w:hAnsi="Times New Roman"/>
          <w:bCs/>
          <w:color w:val="000000"/>
          <w:sz w:val="20"/>
          <w:szCs w:val="20"/>
        </w:rPr>
        <w:t xml:space="preserve"> sa z:</w:t>
      </w:r>
    </w:p>
    <w:p w14:paraId="6D301C98" w14:textId="77777777" w:rsidR="00AE2D30" w:rsidRPr="00D63F38" w:rsidRDefault="00AE2D30" w:rsidP="00AE2D30">
      <w:pPr>
        <w:pStyle w:val="Odsekzoznamu"/>
        <w:autoSpaceDE w:val="0"/>
        <w:autoSpaceDN w:val="0"/>
        <w:adjustRightInd w:val="0"/>
        <w:spacing w:before="120" w:line="24" w:lineRule="atLeast"/>
        <w:ind w:left="1440"/>
        <w:contextualSpacing w:val="0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Style w:val="Mriekatabuky"/>
        <w:tblW w:w="9061" w:type="dxa"/>
        <w:tblInd w:w="720" w:type="dxa"/>
        <w:tblLook w:val="04A0" w:firstRow="1" w:lastRow="0" w:firstColumn="1" w:lastColumn="0" w:noHBand="0" w:noVBand="1"/>
      </w:tblPr>
      <w:tblGrid>
        <w:gridCol w:w="3391"/>
        <w:gridCol w:w="3969"/>
        <w:gridCol w:w="1701"/>
      </w:tblGrid>
      <w:tr w:rsidR="007C5CBE" w:rsidRPr="00D63F38" w14:paraId="5430F0B2" w14:textId="77777777" w:rsidTr="00EB7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464BCCDB" w14:textId="15B1FC4E" w:rsidR="007C5CBE" w:rsidRPr="00D63F38" w:rsidRDefault="00BC4440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Služba</w:t>
            </w:r>
            <w:r w:rsidR="007C5CBE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64FEC73F" w14:textId="6CA52475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 koľkých miestnostiach</w:t>
            </w:r>
          </w:p>
        </w:tc>
        <w:tc>
          <w:tcPr>
            <w:tcW w:w="1701" w:type="dxa"/>
          </w:tcPr>
          <w:p w14:paraId="1D2EA5FD" w14:textId="06AFC2CA" w:rsidR="007C5CBE" w:rsidRPr="00D63F38" w:rsidRDefault="00BC4440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Pravidelnosť</w:t>
            </w:r>
            <w:r w:rsidR="00EF6E2B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5CBE" w:rsidRPr="00D63F38" w14:paraId="03CC5760" w14:textId="77777777" w:rsidTr="00EB7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748EC0C4" w14:textId="3C46AD8A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vysávanie kobercov</w:t>
            </w:r>
          </w:p>
        </w:tc>
        <w:tc>
          <w:tcPr>
            <w:tcW w:w="3969" w:type="dxa"/>
          </w:tcPr>
          <w:p w14:paraId="238612D2" w14:textId="23C7AF2B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byt</w:t>
            </w:r>
            <w:r w:rsidR="00AE2D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ov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</w:t>
            </w:r>
            <w:r w:rsidR="00BC4440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každý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byt ma 2 miestnosti pre </w:t>
            </w:r>
            <w:r w:rsidR="00BC4440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vysávanie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98CC041" w14:textId="3DAB4979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  <w:r w:rsidR="00BC4440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krát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za mesiac</w:t>
            </w:r>
          </w:p>
        </w:tc>
      </w:tr>
      <w:tr w:rsidR="007C5CBE" w:rsidRPr="00D63F38" w14:paraId="2A65DD19" w14:textId="77777777" w:rsidTr="00EB7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5140C25C" w14:textId="4528A086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utretie prachu na </w:t>
            </w:r>
            <w:r w:rsidR="00BC4440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všetkých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povrchnostiach (parapet, </w:t>
            </w:r>
            <w:proofErr w:type="spellStart"/>
            <w:r w:rsidR="00BC4440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regál</w:t>
            </w:r>
            <w:r w:rsidR="003F6F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</w:t>
            </w:r>
            <w:proofErr w:type="spellEnd"/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skrine, </w:t>
            </w:r>
            <w:r w:rsidR="00BC4440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iný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BC4440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nábytok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)   </w:t>
            </w:r>
          </w:p>
        </w:tc>
        <w:tc>
          <w:tcPr>
            <w:tcW w:w="3969" w:type="dxa"/>
          </w:tcPr>
          <w:p w14:paraId="3C6D1E03" w14:textId="1AF5CD46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bytov</w:t>
            </w:r>
          </w:p>
        </w:tc>
        <w:tc>
          <w:tcPr>
            <w:tcW w:w="1701" w:type="dxa"/>
          </w:tcPr>
          <w:p w14:paraId="412523B8" w14:textId="14AC7EF4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  <w:r w:rsidR="00BC4440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krát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za mesiac</w:t>
            </w:r>
          </w:p>
        </w:tc>
      </w:tr>
      <w:tr w:rsidR="007C5CBE" w:rsidRPr="00D63F38" w14:paraId="6638775F" w14:textId="77777777" w:rsidTr="00EB7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04B0AEAA" w14:textId="3BA301B7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umytie podl</w:t>
            </w:r>
            <w:r w:rsidRPr="00D63F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á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3969" w:type="dxa"/>
          </w:tcPr>
          <w:p w14:paraId="09297299" w14:textId="7EE027F6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bytov x 55m2</w:t>
            </w:r>
          </w:p>
        </w:tc>
        <w:tc>
          <w:tcPr>
            <w:tcW w:w="1701" w:type="dxa"/>
          </w:tcPr>
          <w:p w14:paraId="161E0BF6" w14:textId="62FF8D02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  <w:r w:rsidR="00BC4440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krát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za mesiac</w:t>
            </w:r>
          </w:p>
        </w:tc>
      </w:tr>
      <w:tr w:rsidR="007C5CBE" w:rsidRPr="00D63F38" w14:paraId="289CBEF0" w14:textId="77777777" w:rsidTr="00EB7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1DA7B75C" w14:textId="7D6B56E7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umytie a dezinfekcia </w:t>
            </w:r>
            <w:r w:rsidR="00BC4440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kúpeľní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WC   </w:t>
            </w:r>
          </w:p>
        </w:tc>
        <w:tc>
          <w:tcPr>
            <w:tcW w:w="3969" w:type="dxa"/>
          </w:tcPr>
          <w:p w14:paraId="46321186" w14:textId="6CC7A34B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 </w:t>
            </w:r>
            <w:r w:rsidR="00BC4440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kúpeľni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5 WC</w:t>
            </w:r>
          </w:p>
        </w:tc>
        <w:tc>
          <w:tcPr>
            <w:tcW w:w="1701" w:type="dxa"/>
          </w:tcPr>
          <w:p w14:paraId="09D71800" w14:textId="70C902DF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  <w:r w:rsidR="00BC4440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krát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za mesiac</w:t>
            </w:r>
          </w:p>
        </w:tc>
      </w:tr>
      <w:tr w:rsidR="007C5CBE" w:rsidRPr="00D63F38" w14:paraId="0C190A3A" w14:textId="77777777" w:rsidTr="00EB7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14:paraId="6311EBA6" w14:textId="5381F0CE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čistenie povrchu kuchynských spotrebičov a kuchynskej linky</w:t>
            </w:r>
          </w:p>
        </w:tc>
        <w:tc>
          <w:tcPr>
            <w:tcW w:w="3969" w:type="dxa"/>
          </w:tcPr>
          <w:p w14:paraId="418A2369" w14:textId="63A326A2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 </w:t>
            </w:r>
            <w:r w:rsidR="00BC4440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menších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liniek v </w:t>
            </w:r>
            <w:r w:rsidR="00BC4440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každom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byte</w:t>
            </w:r>
          </w:p>
        </w:tc>
        <w:tc>
          <w:tcPr>
            <w:tcW w:w="1701" w:type="dxa"/>
          </w:tcPr>
          <w:p w14:paraId="6B7D4065" w14:textId="0592EB0F" w:rsidR="007C5CBE" w:rsidRPr="00D63F38" w:rsidRDefault="007C5CBE" w:rsidP="003905B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</w:t>
            </w:r>
            <w:r w:rsidR="00BC4440"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krát</w:t>
            </w:r>
            <w:r w:rsidRPr="00D63F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za mesiac</w:t>
            </w:r>
          </w:p>
        </w:tc>
      </w:tr>
    </w:tbl>
    <w:p w14:paraId="6C96743E" w14:textId="62F65373" w:rsidR="00B456BB" w:rsidRPr="00D63F38" w:rsidRDefault="00B456BB" w:rsidP="00EF6E2B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bCs/>
          <w:color w:val="000000"/>
          <w:sz w:val="20"/>
          <w:szCs w:val="20"/>
        </w:rPr>
      </w:pPr>
    </w:p>
    <w:p w14:paraId="1EEC5665" w14:textId="4FBA3B59" w:rsidR="00B456BB" w:rsidRPr="00D63F38" w:rsidRDefault="007C3B58" w:rsidP="00EB7D8E">
      <w:pPr>
        <w:pStyle w:val="Odsekzoznamu"/>
        <w:numPr>
          <w:ilvl w:val="0"/>
          <w:numId w:val="165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/>
          <w:bCs/>
          <w:color w:val="000000"/>
          <w:sz w:val="20"/>
          <w:szCs w:val="20"/>
        </w:rPr>
      </w:pPr>
      <w:r w:rsidRPr="00D63F38">
        <w:rPr>
          <w:rFonts w:ascii="Times New Roman" w:hAnsi="Times New Roman"/>
          <w:bCs/>
          <w:color w:val="000000"/>
          <w:sz w:val="20"/>
          <w:szCs w:val="20"/>
        </w:rPr>
        <w:t xml:space="preserve">vysávač, </w:t>
      </w:r>
      <w:proofErr w:type="spellStart"/>
      <w:r w:rsidRPr="00D63F38">
        <w:rPr>
          <w:rFonts w:ascii="Times New Roman" w:hAnsi="Times New Roman"/>
          <w:bCs/>
          <w:color w:val="000000"/>
          <w:sz w:val="20"/>
          <w:szCs w:val="20"/>
        </w:rPr>
        <w:t>mop</w:t>
      </w:r>
      <w:proofErr w:type="spellEnd"/>
      <w:r w:rsidRPr="00D63F3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BC4440" w:rsidRPr="00D63F38">
        <w:rPr>
          <w:rFonts w:ascii="Times New Roman" w:hAnsi="Times New Roman"/>
          <w:bCs/>
          <w:color w:val="000000"/>
          <w:sz w:val="20"/>
          <w:szCs w:val="20"/>
        </w:rPr>
        <w:t>sú</w:t>
      </w:r>
      <w:r w:rsidRPr="00D63F38">
        <w:rPr>
          <w:rFonts w:ascii="Times New Roman" w:hAnsi="Times New Roman"/>
          <w:bCs/>
          <w:color w:val="000000"/>
          <w:sz w:val="20"/>
          <w:szCs w:val="20"/>
        </w:rPr>
        <w:t xml:space="preserve"> k </w:t>
      </w:r>
      <w:r w:rsidR="00BC4440" w:rsidRPr="00D63F38">
        <w:rPr>
          <w:rFonts w:ascii="Times New Roman" w:hAnsi="Times New Roman"/>
          <w:bCs/>
          <w:color w:val="000000"/>
          <w:sz w:val="20"/>
          <w:szCs w:val="20"/>
        </w:rPr>
        <w:t>dispozícii</w:t>
      </w:r>
      <w:bookmarkStart w:id="0" w:name="_GoBack"/>
      <w:bookmarkEnd w:id="0"/>
    </w:p>
    <w:p w14:paraId="49F767EC" w14:textId="18F68079" w:rsidR="007C3B58" w:rsidRPr="00D63F38" w:rsidRDefault="007C3B58" w:rsidP="00EB7D8E">
      <w:pPr>
        <w:pStyle w:val="Odsekzoznamu"/>
        <w:numPr>
          <w:ilvl w:val="0"/>
          <w:numId w:val="165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/>
          <w:bCs/>
          <w:color w:val="000000"/>
          <w:sz w:val="20"/>
          <w:szCs w:val="20"/>
        </w:rPr>
      </w:pPr>
      <w:r w:rsidRPr="00D63F38">
        <w:rPr>
          <w:rFonts w:ascii="Times New Roman" w:hAnsi="Times New Roman"/>
          <w:bCs/>
          <w:color w:val="000000"/>
          <w:sz w:val="20"/>
          <w:szCs w:val="20"/>
        </w:rPr>
        <w:t xml:space="preserve">umývacie a dezinfekčné prostriedky nie sú v cene </w:t>
      </w:r>
    </w:p>
    <w:p w14:paraId="04911552" w14:textId="7D9E2759" w:rsidR="00B456BB" w:rsidRPr="00D63F38" w:rsidRDefault="007C3B58" w:rsidP="00EB7D8E">
      <w:pPr>
        <w:pStyle w:val="Odsekzoznamu"/>
        <w:numPr>
          <w:ilvl w:val="0"/>
          <w:numId w:val="165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/>
          <w:bCs/>
          <w:color w:val="000000"/>
          <w:sz w:val="20"/>
          <w:szCs w:val="20"/>
        </w:rPr>
      </w:pPr>
      <w:r w:rsidRPr="00D63F38">
        <w:rPr>
          <w:rFonts w:ascii="Times New Roman" w:hAnsi="Times New Roman"/>
          <w:bCs/>
          <w:color w:val="000000"/>
          <w:sz w:val="20"/>
          <w:szCs w:val="20"/>
        </w:rPr>
        <w:t xml:space="preserve">obhliadku priestorov je </w:t>
      </w:r>
      <w:r w:rsidR="00BC4440" w:rsidRPr="00D63F38">
        <w:rPr>
          <w:rFonts w:ascii="Times New Roman" w:hAnsi="Times New Roman"/>
          <w:bCs/>
          <w:color w:val="000000"/>
          <w:sz w:val="20"/>
          <w:szCs w:val="20"/>
        </w:rPr>
        <w:t>možná</w:t>
      </w:r>
      <w:r w:rsidRPr="00D63F38">
        <w:rPr>
          <w:rFonts w:ascii="Times New Roman" w:hAnsi="Times New Roman"/>
          <w:bCs/>
          <w:color w:val="000000"/>
          <w:sz w:val="20"/>
          <w:szCs w:val="20"/>
        </w:rPr>
        <w:t xml:space="preserve"> pred </w:t>
      </w:r>
      <w:r w:rsidR="00BC4440" w:rsidRPr="00D63F38">
        <w:rPr>
          <w:rFonts w:ascii="Times New Roman" w:hAnsi="Times New Roman"/>
          <w:bCs/>
          <w:color w:val="000000"/>
          <w:sz w:val="20"/>
          <w:szCs w:val="20"/>
        </w:rPr>
        <w:t>vystavením</w:t>
      </w:r>
      <w:r w:rsidRPr="00D63F38">
        <w:rPr>
          <w:rFonts w:ascii="Times New Roman" w:hAnsi="Times New Roman"/>
          <w:bCs/>
          <w:color w:val="000000"/>
          <w:sz w:val="20"/>
          <w:szCs w:val="20"/>
        </w:rPr>
        <w:t xml:space="preserve"> cenovej ponuky </w:t>
      </w:r>
    </w:p>
    <w:p w14:paraId="34F29F33" w14:textId="3FDD616C" w:rsidR="003905B5" w:rsidRPr="00D63F38" w:rsidRDefault="003905B5" w:rsidP="00EF6E2B">
      <w:pPr>
        <w:autoSpaceDE w:val="0"/>
        <w:autoSpaceDN w:val="0"/>
        <w:adjustRightInd w:val="0"/>
        <w:spacing w:line="24" w:lineRule="atLeast"/>
        <w:rPr>
          <w:rFonts w:ascii="Times New Roman" w:hAnsi="Times New Roman"/>
          <w:bCs/>
          <w:color w:val="000000"/>
          <w:sz w:val="20"/>
          <w:szCs w:val="20"/>
        </w:rPr>
      </w:pPr>
    </w:p>
    <w:p w14:paraId="71BB9918" w14:textId="57716D7B" w:rsidR="00213CC2" w:rsidRPr="00D63F38" w:rsidRDefault="007C3B58" w:rsidP="00EF6E2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24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63F38" w:rsidDel="007C3B5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13CC2" w:rsidRPr="00D63F38">
        <w:rPr>
          <w:rFonts w:ascii="Times New Roman" w:hAnsi="Times New Roman"/>
          <w:b/>
          <w:bCs/>
          <w:color w:val="000000"/>
          <w:sz w:val="20"/>
          <w:szCs w:val="20"/>
        </w:rPr>
        <w:t xml:space="preserve">Trvanie </w:t>
      </w:r>
      <w:r w:rsidR="00BC4440" w:rsidRPr="00D63F38">
        <w:rPr>
          <w:rFonts w:ascii="Times New Roman" w:hAnsi="Times New Roman"/>
          <w:b/>
          <w:bCs/>
          <w:color w:val="000000"/>
          <w:sz w:val="20"/>
          <w:szCs w:val="20"/>
        </w:rPr>
        <w:t>zákazky</w:t>
      </w:r>
      <w:r w:rsidR="007F3DF2" w:rsidRPr="00D63F38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="007F3DF2" w:rsidRPr="00D63F38">
        <w:rPr>
          <w:rFonts w:ascii="Times New Roman" w:hAnsi="Times New Roman"/>
          <w:bCs/>
          <w:color w:val="000000"/>
          <w:sz w:val="20"/>
          <w:szCs w:val="20"/>
        </w:rPr>
        <w:t>od 1.1.2023 do 31.10.2023</w:t>
      </w:r>
    </w:p>
    <w:p w14:paraId="6312DA85" w14:textId="151F06C4" w:rsidR="00655F19" w:rsidRPr="00D63F38" w:rsidRDefault="00655F19" w:rsidP="0019252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Financovanie predmetu zákazky:</w:t>
      </w:r>
      <w:r w:rsidR="00C4155A"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53B15" w:rsidRPr="00D63F38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projekt </w:t>
      </w:r>
      <w:proofErr w:type="spellStart"/>
      <w:r w:rsidR="00653B15" w:rsidRPr="00D63F38">
        <w:rPr>
          <w:rFonts w:ascii="Times New Roman" w:hAnsi="Times New Roman" w:cs="Times New Roman"/>
          <w:bCs/>
          <w:color w:val="000000"/>
          <w:sz w:val="18"/>
          <w:szCs w:val="20"/>
        </w:rPr>
        <w:t>Rifugio</w:t>
      </w:r>
      <w:proofErr w:type="spellEnd"/>
      <w:r w:rsidR="00653B15" w:rsidRPr="00D63F38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 SK 2019 AMIF SC2.1/1</w:t>
      </w:r>
    </w:p>
    <w:p w14:paraId="394A1C6C" w14:textId="6B0968B8" w:rsidR="00655F19" w:rsidRPr="006A51F6" w:rsidRDefault="00655F19" w:rsidP="0019252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hAnsi="Times New Roman" w:cs="Times New Roman"/>
          <w:color w:val="FF0000"/>
          <w:sz w:val="20"/>
          <w:szCs w:val="20"/>
        </w:rPr>
      </w:pPr>
      <w:r w:rsidRPr="006A51F6">
        <w:rPr>
          <w:rFonts w:ascii="Times New Roman" w:hAnsi="Times New Roman" w:cs="Times New Roman"/>
          <w:b/>
          <w:bCs/>
          <w:color w:val="FF0000"/>
          <w:sz w:val="20"/>
          <w:szCs w:val="20"/>
        </w:rPr>
        <w:t>Lehota na predloženie ponuky:</w:t>
      </w:r>
      <w:r w:rsidR="00C4155A" w:rsidRPr="006A51F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6A51F6" w:rsidRPr="006A51F6">
        <w:rPr>
          <w:rFonts w:ascii="Times New Roman" w:hAnsi="Times New Roman" w:cs="Times New Roman"/>
          <w:color w:val="FF0000"/>
          <w:sz w:val="20"/>
          <w:szCs w:val="20"/>
        </w:rPr>
        <w:t>22</w:t>
      </w:r>
      <w:r w:rsidR="001A1C18" w:rsidRPr="006A51F6">
        <w:rPr>
          <w:rFonts w:ascii="Times New Roman" w:hAnsi="Times New Roman" w:cs="Times New Roman"/>
          <w:color w:val="FF0000"/>
          <w:sz w:val="20"/>
          <w:szCs w:val="20"/>
        </w:rPr>
        <w:t>.1</w:t>
      </w:r>
      <w:r w:rsidR="00F95D33" w:rsidRPr="006A51F6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1A1C18" w:rsidRPr="006A51F6">
        <w:rPr>
          <w:rFonts w:ascii="Times New Roman" w:hAnsi="Times New Roman" w:cs="Times New Roman"/>
          <w:color w:val="FF0000"/>
          <w:sz w:val="20"/>
          <w:szCs w:val="20"/>
        </w:rPr>
        <w:t>.2022</w:t>
      </w:r>
      <w:r w:rsidR="000F42CB" w:rsidRPr="006A51F6">
        <w:rPr>
          <w:rFonts w:ascii="Times New Roman" w:hAnsi="Times New Roman" w:cs="Times New Roman"/>
          <w:color w:val="FF0000"/>
          <w:sz w:val="20"/>
          <w:szCs w:val="20"/>
        </w:rPr>
        <w:t xml:space="preserve"> do </w:t>
      </w:r>
      <w:r w:rsidR="006A51F6" w:rsidRPr="006A51F6">
        <w:rPr>
          <w:rFonts w:ascii="Times New Roman" w:hAnsi="Times New Roman" w:cs="Times New Roman"/>
          <w:color w:val="FF0000"/>
          <w:sz w:val="20"/>
          <w:szCs w:val="20"/>
        </w:rPr>
        <w:t>24</w:t>
      </w:r>
      <w:r w:rsidR="000F42CB" w:rsidRPr="006A51F6">
        <w:rPr>
          <w:rFonts w:ascii="Times New Roman" w:hAnsi="Times New Roman" w:cs="Times New Roman"/>
          <w:color w:val="FF0000"/>
          <w:sz w:val="20"/>
          <w:szCs w:val="20"/>
        </w:rPr>
        <w:t>:00</w:t>
      </w:r>
    </w:p>
    <w:p w14:paraId="6827E226" w14:textId="0865CEDB" w:rsidR="00192526" w:rsidRPr="00D63F38" w:rsidRDefault="00655F19" w:rsidP="0019252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Spôsob predloženia ponuky: </w:t>
      </w:r>
      <w:r w:rsidR="00192526"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elektronicky, e -mailom na </w:t>
      </w:r>
      <w:hyperlink r:id="rId13" w:history="1">
        <w:r w:rsidR="00E556D4" w:rsidRPr="00D63F38">
          <w:rPr>
            <w:rStyle w:val="Hypertextovprepojenie"/>
            <w:rFonts w:ascii="Times New Roman" w:hAnsi="Times New Roman" w:cs="Times New Roman"/>
            <w:sz w:val="20"/>
            <w:szCs w:val="20"/>
          </w:rPr>
          <w:t>adamova@shr.sk</w:t>
        </w:r>
      </w:hyperlink>
      <w:r w:rsidR="00192526"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6B6DFBC" w14:textId="510ADEFD" w:rsidR="00C539AD" w:rsidRPr="00D63F38" w:rsidRDefault="00655F19" w:rsidP="000513E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Kritériá na vyhodnotenie ponúk s pravidlami ich</w:t>
      </w:r>
      <w:r w:rsidR="00A120C8"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uplatnenia a spôsob hodnotenia</w:t>
      </w: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ponúk:</w:t>
      </w:r>
      <w:r w:rsidR="00C4155A"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05A630FB" w14:textId="57470B49" w:rsidR="00B90499" w:rsidRPr="00D63F38" w:rsidRDefault="000F42CB" w:rsidP="00FE10CA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</w:rPr>
        <w:lastRenderedPageBreak/>
        <w:t>N</w:t>
      </w:r>
      <w:r w:rsidR="00A942B0"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ajnižšia cena </w:t>
      </w:r>
      <w:r w:rsidR="00EB5ED3"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za </w:t>
      </w:r>
      <w:r w:rsidR="003D19FE"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mesiac za </w:t>
      </w:r>
      <w:r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Upratovacie a čistiace práce pre </w:t>
      </w:r>
      <w:proofErr w:type="spellStart"/>
      <w:r w:rsidRPr="00D63F38">
        <w:rPr>
          <w:rFonts w:ascii="Times New Roman" w:hAnsi="Times New Roman" w:cs="Times New Roman"/>
          <w:color w:val="000000"/>
          <w:sz w:val="20"/>
          <w:szCs w:val="20"/>
        </w:rPr>
        <w:t>podnajomne</w:t>
      </w:r>
      <w:proofErr w:type="spellEnd"/>
      <w:r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 byty v </w:t>
      </w:r>
      <w:proofErr w:type="spellStart"/>
      <w:r w:rsidRPr="00D63F38">
        <w:rPr>
          <w:rFonts w:ascii="Times New Roman" w:hAnsi="Times New Roman" w:cs="Times New Roman"/>
          <w:color w:val="000000"/>
          <w:sz w:val="20"/>
          <w:szCs w:val="20"/>
        </w:rPr>
        <w:t>Kоsiciach</w:t>
      </w:r>
      <w:proofErr w:type="spellEnd"/>
      <w:r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, Adlerova 4 </w:t>
      </w:r>
      <w:r w:rsidR="00AD68B9"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za 5 </w:t>
      </w:r>
      <w:proofErr w:type="spellStart"/>
      <w:r w:rsidR="00AD68B9" w:rsidRPr="00D63F38">
        <w:rPr>
          <w:rFonts w:ascii="Times New Roman" w:hAnsi="Times New Roman" w:cs="Times New Roman"/>
          <w:color w:val="000000"/>
          <w:sz w:val="20"/>
          <w:szCs w:val="20"/>
        </w:rPr>
        <w:t>dvojizbovych</w:t>
      </w:r>
      <w:proofErr w:type="spellEnd"/>
      <w:r w:rsidR="00AD68B9"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 bytov </w:t>
      </w:r>
      <w:r w:rsidR="00A942B0"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v </w:t>
      </w:r>
      <w:r w:rsidR="00A942B0" w:rsidRPr="00D63F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EUR </w:t>
      </w:r>
      <w:r w:rsidR="0050532B" w:rsidRPr="00D63F38">
        <w:rPr>
          <w:rFonts w:ascii="Times New Roman" w:hAnsi="Times New Roman" w:cs="Times New Roman"/>
          <w:b/>
          <w:color w:val="000000"/>
          <w:sz w:val="20"/>
          <w:szCs w:val="20"/>
        </w:rPr>
        <w:t>s</w:t>
      </w:r>
      <w:r w:rsidRPr="00D63F38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50532B" w:rsidRPr="00D63F38">
        <w:rPr>
          <w:rFonts w:ascii="Times New Roman" w:hAnsi="Times New Roman" w:cs="Times New Roman"/>
          <w:b/>
          <w:color w:val="000000"/>
          <w:sz w:val="20"/>
          <w:szCs w:val="20"/>
        </w:rPr>
        <w:t>DPH</w:t>
      </w:r>
      <w:r w:rsidR="0050532B"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42B0" w:rsidRPr="00D63F38">
        <w:rPr>
          <w:rFonts w:ascii="Times New Roman" w:hAnsi="Times New Roman" w:cs="Times New Roman"/>
          <w:color w:val="000000"/>
          <w:sz w:val="20"/>
          <w:szCs w:val="20"/>
        </w:rPr>
        <w:t>za predmet zákazky</w:t>
      </w:r>
      <w:r w:rsidR="00B90499"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92BEBB7" w14:textId="3D20ED50" w:rsidR="00EB5ED3" w:rsidRPr="00D63F38" w:rsidRDefault="00EB5ED3" w:rsidP="00FE10CA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A34CB1F" w14:textId="06A4A63C" w:rsidR="00655F19" w:rsidRPr="00D63F38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Pokyny na zostavenie ponuky: </w:t>
      </w:r>
      <w:r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56D4738" w14:textId="77777777" w:rsidR="00F5561C" w:rsidRPr="00D63F38" w:rsidRDefault="00655F19" w:rsidP="00F5561C">
      <w:pPr>
        <w:autoSpaceDE w:val="0"/>
        <w:autoSpaceDN w:val="0"/>
        <w:adjustRightInd w:val="0"/>
        <w:spacing w:before="120" w:line="24" w:lineRule="atLeast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63F38">
        <w:rPr>
          <w:rFonts w:ascii="Times New Roman" w:hAnsi="Times New Roman"/>
          <w:b/>
          <w:bCs/>
          <w:color w:val="000000"/>
          <w:sz w:val="20"/>
          <w:szCs w:val="20"/>
        </w:rPr>
        <w:t>Požadujeme, aby ponuka obsahovala nasledovné doklady a údaje</w:t>
      </w:r>
      <w:r w:rsidRPr="00D63F38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14:paraId="616F49BB" w14:textId="3AE0BE9B" w:rsidR="00C4155A" w:rsidRPr="00D63F38" w:rsidRDefault="007A2CC0" w:rsidP="007A2CC0">
      <w:pPr>
        <w:autoSpaceDE w:val="0"/>
        <w:autoSpaceDN w:val="0"/>
        <w:adjustRightInd w:val="0"/>
        <w:spacing w:before="120" w:line="24" w:lineRule="atLeast"/>
        <w:ind w:left="714"/>
        <w:jc w:val="both"/>
        <w:rPr>
          <w:rFonts w:ascii="Times New Roman" w:hAnsi="Times New Roman"/>
          <w:color w:val="000000"/>
          <w:sz w:val="20"/>
          <w:szCs w:val="20"/>
        </w:rPr>
      </w:pPr>
      <w:r w:rsidRPr="00D63F38">
        <w:rPr>
          <w:rFonts w:ascii="Times New Roman" w:hAnsi="Times New Roman"/>
          <w:bCs/>
          <w:i/>
          <w:color w:val="000000"/>
          <w:sz w:val="20"/>
          <w:szCs w:val="20"/>
        </w:rPr>
        <w:t xml:space="preserve">15.1 </w:t>
      </w:r>
      <w:r w:rsidR="00655F19" w:rsidRPr="00D63F38">
        <w:rPr>
          <w:rFonts w:ascii="Times New Roman" w:hAnsi="Times New Roman"/>
          <w:bCs/>
          <w:i/>
          <w:color w:val="000000"/>
          <w:sz w:val="20"/>
          <w:szCs w:val="20"/>
        </w:rPr>
        <w:t>Identifikačné údaje uchádzača</w:t>
      </w:r>
      <w:r w:rsidR="00C4155A" w:rsidRPr="00D63F38">
        <w:rPr>
          <w:rFonts w:ascii="Times New Roman" w:hAnsi="Times New Roman"/>
          <w:bCs/>
          <w:i/>
          <w:color w:val="000000"/>
          <w:sz w:val="20"/>
          <w:szCs w:val="20"/>
        </w:rPr>
        <w:t>:</w:t>
      </w:r>
      <w:r w:rsidR="00C4155A" w:rsidRPr="00D63F3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55F19" w:rsidRPr="00D63F38">
        <w:rPr>
          <w:rFonts w:ascii="Times New Roman" w:hAnsi="Times New Roman"/>
          <w:color w:val="000000"/>
          <w:sz w:val="20"/>
          <w:szCs w:val="20"/>
        </w:rPr>
        <w:t>(obchodné meno a sídlo uchádzača, telefón, e-mail s uvedením predmetu zákazky</w:t>
      </w:r>
      <w:r w:rsidR="002D523B" w:rsidRPr="00D63F38">
        <w:rPr>
          <w:rFonts w:ascii="Times New Roman" w:hAnsi="Times New Roman"/>
          <w:color w:val="000000"/>
          <w:sz w:val="20"/>
          <w:szCs w:val="20"/>
        </w:rPr>
        <w:t>,</w:t>
      </w:r>
      <w:r w:rsidR="00655F19" w:rsidRPr="00D63F38">
        <w:rPr>
          <w:rFonts w:ascii="Times New Roman" w:hAnsi="Times New Roman"/>
          <w:color w:val="000000"/>
          <w:sz w:val="20"/>
          <w:szCs w:val="20"/>
        </w:rPr>
        <w:t xml:space="preserve"> na ktorú sa ponuka predkladá</w:t>
      </w:r>
      <w:r w:rsidR="0050523A" w:rsidRPr="00D63F38">
        <w:rPr>
          <w:rFonts w:ascii="Times New Roman" w:hAnsi="Times New Roman"/>
          <w:color w:val="000000"/>
          <w:sz w:val="20"/>
          <w:szCs w:val="20"/>
        </w:rPr>
        <w:t>)</w:t>
      </w:r>
    </w:p>
    <w:p w14:paraId="1AB896FA" w14:textId="6DA9442E" w:rsidR="00E965AC" w:rsidRPr="00D63F38" w:rsidRDefault="007A2CC0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</w:pPr>
      <w:r w:rsidRPr="00D63F38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15.2. </w:t>
      </w:r>
      <w:r w:rsidR="00E965AC" w:rsidRPr="00D63F38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Verejného obstarávania sa môže zúčastniť len ten, kto spĺňa tieto podmienky účasti </w:t>
      </w:r>
    </w:p>
    <w:p w14:paraId="3684BCD4" w14:textId="77777777" w:rsidR="00E965AC" w:rsidRPr="00D63F38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a) je oprávnený dodávať tovar, uskutočňovať stavebné práce alebo poskytovať službu,</w:t>
      </w:r>
    </w:p>
    <w:p w14:paraId="1D4CD9D9" w14:textId="77777777" w:rsidR="00E965AC" w:rsidRPr="00D63F38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b) nemá uložený zákaz účasti vo verejnom obstarávaní potvrdený konečným rozhodnutím v Slovenskej republike alebo v štáte sídla, miesta podnikania alebo obvyklého pobytu,</w:t>
      </w:r>
    </w:p>
    <w:p w14:paraId="284E2297" w14:textId="77777777" w:rsidR="00E965AC" w:rsidRPr="00D63F38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b/>
          <w:color w:val="000000"/>
          <w:sz w:val="20"/>
          <w:szCs w:val="20"/>
          <w:lang w:eastAsia="en-US"/>
        </w:rPr>
      </w:pPr>
    </w:p>
    <w:p w14:paraId="5891BCA4" w14:textId="0E402601" w:rsidR="00E965AC" w:rsidRPr="00D63F38" w:rsidRDefault="00CD1244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</w:pPr>
      <w:r w:rsidRPr="00D63F38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15.3 </w:t>
      </w:r>
      <w:r w:rsidR="00E965AC" w:rsidRPr="00D63F38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 xml:space="preserve">Uchádzač preukazuje splnenie podmienok účasti </w:t>
      </w:r>
    </w:p>
    <w:p w14:paraId="69FECBD9" w14:textId="783E6761" w:rsidR="00E965AC" w:rsidRPr="00D63F38" w:rsidRDefault="00E965AC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doloženým dokladom o oprávnení dodávať tovar, uskutočňovať stavebné práce alebo poskytovať službu, ktorý zodpovedá predmetu zákazky</w:t>
      </w:r>
      <w:r w:rsidR="003A4E3A" w:rsidRPr="00D63F3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14:paraId="61A36223" w14:textId="2E75B0B3" w:rsidR="00E965AC" w:rsidRPr="00D63F38" w:rsidRDefault="00B240AE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D63F38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15</w:t>
      </w:r>
      <w:r w:rsidR="00E965AC" w:rsidRPr="00D63F38"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.4  Hospodársky subjekt môže predbežne nahradiť doklady určené verejným obstarávateľom na preukázanie splnenia podmienok účasti čestným vyhlásením,</w:t>
      </w:r>
      <w:r w:rsidR="00E965AC" w:rsidRPr="00D63F3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v ktorom vyhlási, že spĺňa všetky podmienky účasti určené verejným obstarávateľom a poskytne verejnému obstarávateľovi na požiadanie doklady, ktoré čestným vyhlásením nahradil. Hospodársky subjekt môže v čestnom vyhlásení uviesť aj informácie o dokladoch, ktoré sú priamo a bezodplatne prístupné v elektronických databázach, vrátane informácií potrebných na prístup do týchto databáz, a informácie o dokladoch, ktoré verejnému obstarávateľovi predložil v inom verejnom obstarávaní a sú naďalej platné.</w:t>
      </w:r>
    </w:p>
    <w:p w14:paraId="53962E6A" w14:textId="409CFD04" w:rsidR="00655F19" w:rsidRPr="00D63F38" w:rsidRDefault="00655F19" w:rsidP="00E965AC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D63F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5A4F5E9" w14:textId="591EEE33" w:rsidR="00C901C8" w:rsidRPr="00D63F38" w:rsidRDefault="00655F19" w:rsidP="00FE10CA">
      <w:pPr>
        <w:pStyle w:val="Odsekzoznamu"/>
        <w:numPr>
          <w:ilvl w:val="0"/>
          <w:numId w:val="156"/>
        </w:numPr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D63F38">
        <w:rPr>
          <w:rFonts w:ascii="Times New Roman" w:hAnsi="Times New Roman" w:cs="Times New Roman"/>
          <w:b/>
          <w:bCs/>
          <w:sz w:val="20"/>
          <w:szCs w:val="20"/>
        </w:rPr>
        <w:t>Osoby určené pre styk so záujemcami a uchádzačmi:</w:t>
      </w:r>
      <w:r w:rsidR="00FE10CA" w:rsidRPr="00D63F38">
        <w:rPr>
          <w:rFonts w:ascii="Times New Roman" w:hAnsi="Times New Roman" w:cs="Times New Roman"/>
          <w:sz w:val="20"/>
          <w:szCs w:val="20"/>
        </w:rPr>
        <w:t xml:space="preserve"> </w:t>
      </w:r>
      <w:r w:rsidR="00FE10CA" w:rsidRPr="00D63F38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 xml:space="preserve">Irina Adamova </w:t>
      </w:r>
      <w:proofErr w:type="spellStart"/>
      <w:r w:rsidR="00FE10CA" w:rsidRPr="00D63F38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>tel</w:t>
      </w:r>
      <w:proofErr w:type="spellEnd"/>
      <w:r w:rsidR="00FE10CA" w:rsidRPr="00D63F38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 xml:space="preserve">:  +421 918 615 020 e-mail: adamova@shr.sk </w:t>
      </w:r>
      <w:r w:rsidR="005B73DE" w:rsidRPr="00D63F38"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D63F3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43AE753" w14:textId="20413345" w:rsidR="005C5794" w:rsidRPr="00D63F38" w:rsidRDefault="005C5794" w:rsidP="005C5794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284" w:firstLine="0"/>
        <w:contextualSpacing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63F38">
        <w:rPr>
          <w:rFonts w:ascii="Times New Roman" w:hAnsi="Times New Roman"/>
          <w:b/>
          <w:bCs/>
          <w:iCs/>
          <w:sz w:val="20"/>
          <w:szCs w:val="20"/>
          <w:lang w:eastAsia="zh-CN"/>
        </w:rPr>
        <w:t>Verejný obstarávateľ si vyhradzuje právo:</w:t>
      </w:r>
    </w:p>
    <w:p w14:paraId="62C903B0" w14:textId="77777777" w:rsidR="005C5794" w:rsidRPr="00D63F38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eastAsia="zh-CN"/>
        </w:rPr>
      </w:pPr>
      <w:r w:rsidRPr="00D63F38">
        <w:rPr>
          <w:rFonts w:ascii="Times New Roman" w:hAnsi="Times New Roman"/>
          <w:bCs/>
          <w:iCs/>
          <w:sz w:val="20"/>
          <w:szCs w:val="20"/>
          <w:lang w:eastAsia="zh-CN"/>
        </w:rPr>
        <w:t>a) zrušiť použitý postup zadávania zákazky na predmet zákazky v prípade, že sa zmenia okolnosti, za ktorých sa vyhlásilo,</w:t>
      </w:r>
    </w:p>
    <w:p w14:paraId="549F5B0A" w14:textId="77777777" w:rsidR="005C5794" w:rsidRPr="00D63F38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eastAsia="zh-CN"/>
        </w:rPr>
      </w:pPr>
      <w:r w:rsidRPr="00D63F38">
        <w:rPr>
          <w:rFonts w:ascii="Times New Roman" w:hAnsi="Times New Roman"/>
          <w:bCs/>
          <w:iCs/>
          <w:sz w:val="20"/>
          <w:szCs w:val="20"/>
          <w:lang w:eastAsia="zh-CN"/>
        </w:rPr>
        <w:t>b) neprijať ani jednu ponuku v prípade, že predložené cenové ponuky budú vyššie ako je suma finančných prostriedkov určených na realizáciu tejto zákazky. Následne bude použitý postup zadávania zákazky zrušený.</w:t>
      </w:r>
    </w:p>
    <w:p w14:paraId="00748240" w14:textId="458052E0" w:rsidR="005C5794" w:rsidRPr="00D63F38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eastAsia="zh-CN"/>
        </w:rPr>
      </w:pPr>
      <w:r w:rsidRPr="00D63F38">
        <w:rPr>
          <w:rFonts w:ascii="Times New Roman" w:hAnsi="Times New Roman"/>
          <w:bCs/>
          <w:iCs/>
          <w:sz w:val="20"/>
          <w:szCs w:val="20"/>
          <w:lang w:eastAsia="zh-CN"/>
        </w:rPr>
        <w:t xml:space="preserve">c) postupovať pri vyhodnotení ponúk v súlade s § 112 ods. </w:t>
      </w:r>
      <w:r w:rsidR="00395476" w:rsidRPr="00D63F38">
        <w:rPr>
          <w:rFonts w:ascii="Times New Roman" w:hAnsi="Times New Roman"/>
          <w:bCs/>
          <w:iCs/>
          <w:sz w:val="20"/>
          <w:szCs w:val="20"/>
          <w:lang w:eastAsia="zh-CN"/>
        </w:rPr>
        <w:t>7</w:t>
      </w:r>
      <w:r w:rsidRPr="00D63F38">
        <w:rPr>
          <w:rFonts w:ascii="Times New Roman" w:hAnsi="Times New Roman"/>
          <w:bCs/>
          <w:iCs/>
          <w:sz w:val="20"/>
          <w:szCs w:val="20"/>
          <w:lang w:eastAsia="zh-CN"/>
        </w:rPr>
        <w:t xml:space="preserve"> v nadväznosti na § 55 ods. 1 zákona o verejnom obstarávaní  a to vzhľadom na nepoužitie elektronickej aukcie,  vyhodnotenie splnenia podmienok účasti a vyhodnotenie ponúk z hľadiska splnenia požiadaviek na predmet zákazky sa uskutoční po vyhodnotení ponúk na základe kritérií na vyhodnotenie ponúk. Na základe vyššie uvedeného, verejný obstarávateľ vyhodnotí splnenie podmienok účasti a vyhodnotí ponuky z hľadiska splnenia požiadaviek na predmet zákazky uchádzačom, ktorý sa umiestnil na prvom mieste v poradí.</w:t>
      </w:r>
    </w:p>
    <w:p w14:paraId="10B58F25" w14:textId="77777777" w:rsidR="005C5794" w:rsidRPr="00D63F38" w:rsidRDefault="005C5794" w:rsidP="005C5794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iCs/>
          <w:sz w:val="20"/>
          <w:szCs w:val="20"/>
          <w:lang w:eastAsia="zh-CN"/>
        </w:rPr>
      </w:pPr>
      <w:r w:rsidRPr="00D63F38">
        <w:rPr>
          <w:rFonts w:ascii="Times New Roman" w:hAnsi="Times New Roman"/>
          <w:bCs/>
          <w:iCs/>
          <w:sz w:val="20"/>
          <w:szCs w:val="20"/>
          <w:lang w:eastAsia="zh-CN"/>
        </w:rPr>
        <w:t xml:space="preserve">d) Pokiaľ sa v Opise predmetu zákazky, ktorý je prílohou tejto výzvy, nachádzajú názvy konkrétnych výrobkov a materiálov, verejný obstarávateľ ich týmto dopĺňa slovami „alebo ekvivalentný“. Kvalitatívne a výkonnostné parametre výrobkov sú určené ako minimálne a uchádzač musí ponúknuť dodávku s takto učenými alebo lepšími parametrami. </w:t>
      </w:r>
    </w:p>
    <w:p w14:paraId="2B4293B1" w14:textId="506B5E1C" w:rsidR="00C4155A" w:rsidRPr="00D63F38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42063934" w14:textId="77777777" w:rsidR="00DF73DE" w:rsidRPr="00D63F38" w:rsidRDefault="00DF73DE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599B5E2C" w14:textId="17622D2D" w:rsidR="00655F19" w:rsidRPr="00D63F38" w:rsidRDefault="00A120C8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63F38">
        <w:rPr>
          <w:rFonts w:ascii="Times New Roman" w:hAnsi="Times New Roman"/>
          <w:color w:val="000000"/>
          <w:sz w:val="20"/>
          <w:szCs w:val="20"/>
        </w:rPr>
        <w:t>S</w:t>
      </w:r>
      <w:r w:rsidR="00655F19" w:rsidRPr="00D63F38">
        <w:rPr>
          <w:rFonts w:ascii="Times New Roman" w:hAnsi="Times New Roman"/>
          <w:color w:val="000000"/>
          <w:sz w:val="20"/>
          <w:szCs w:val="20"/>
        </w:rPr>
        <w:t xml:space="preserve"> úctou</w:t>
      </w:r>
      <w:r w:rsidR="00C4155A" w:rsidRPr="00D63F38">
        <w:rPr>
          <w:rFonts w:ascii="Times New Roman" w:hAnsi="Times New Roman"/>
          <w:color w:val="000000"/>
          <w:sz w:val="20"/>
          <w:szCs w:val="20"/>
        </w:rPr>
        <w:t>,</w:t>
      </w:r>
      <w:r w:rsidR="00655F19" w:rsidRPr="00D63F3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417CFE3" w14:textId="5CCAD95A" w:rsidR="00C4155A" w:rsidRPr="00D63F38" w:rsidRDefault="00C4155A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6D013AD1" w14:textId="633A5E0F" w:rsidR="00C85B5F" w:rsidRPr="00D63F38" w:rsidRDefault="00C85B5F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51374249" w14:textId="4E7CE80C" w:rsidR="00C85B5F" w:rsidRPr="00D63F38" w:rsidRDefault="00C85B5F" w:rsidP="00655F19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63F38">
        <w:rPr>
          <w:rFonts w:ascii="Times New Roman" w:hAnsi="Times New Roman"/>
          <w:color w:val="000000"/>
          <w:sz w:val="20"/>
          <w:szCs w:val="20"/>
        </w:rPr>
        <w:t>V Bratislave,</w:t>
      </w:r>
      <w:r w:rsidR="0026460F">
        <w:rPr>
          <w:rFonts w:ascii="Times New Roman" w:hAnsi="Times New Roman"/>
          <w:color w:val="000000"/>
          <w:sz w:val="20"/>
          <w:szCs w:val="20"/>
        </w:rPr>
        <w:t xml:space="preserve"> 9</w:t>
      </w:r>
      <w:r w:rsidRPr="00D63F38">
        <w:rPr>
          <w:rFonts w:ascii="Times New Roman" w:hAnsi="Times New Roman"/>
          <w:color w:val="000000"/>
          <w:sz w:val="20"/>
          <w:szCs w:val="20"/>
        </w:rPr>
        <w:t>.1</w:t>
      </w:r>
      <w:r w:rsidR="0026460F">
        <w:rPr>
          <w:rFonts w:ascii="Times New Roman" w:hAnsi="Times New Roman"/>
          <w:color w:val="000000"/>
          <w:sz w:val="20"/>
          <w:szCs w:val="20"/>
        </w:rPr>
        <w:t>2</w:t>
      </w:r>
      <w:r w:rsidRPr="00D63F38">
        <w:rPr>
          <w:rFonts w:ascii="Times New Roman" w:hAnsi="Times New Roman"/>
          <w:color w:val="000000"/>
          <w:sz w:val="20"/>
          <w:szCs w:val="20"/>
        </w:rPr>
        <w:t>.2022</w:t>
      </w:r>
    </w:p>
    <w:p w14:paraId="06008458" w14:textId="26E9FE79" w:rsidR="00655F19" w:rsidRPr="00D63F38" w:rsidRDefault="004B3134" w:rsidP="00C4155A">
      <w:pPr>
        <w:autoSpaceDE w:val="0"/>
        <w:autoSpaceDN w:val="0"/>
        <w:adjustRightInd w:val="0"/>
        <w:ind w:left="5029" w:firstLine="709"/>
        <w:rPr>
          <w:rFonts w:ascii="Times New Roman" w:hAnsi="Times New Roman"/>
          <w:color w:val="000000"/>
          <w:sz w:val="20"/>
          <w:szCs w:val="20"/>
        </w:rPr>
      </w:pPr>
      <w:r w:rsidRPr="00D63F38">
        <w:rPr>
          <w:rFonts w:ascii="Times New Roman" w:hAnsi="Times New Roman"/>
          <w:color w:val="000000"/>
          <w:sz w:val="20"/>
          <w:szCs w:val="20"/>
        </w:rPr>
        <w:t xml:space="preserve">               Irina Adamova</w:t>
      </w:r>
    </w:p>
    <w:p w14:paraId="79D4338E" w14:textId="77777777" w:rsidR="00C85B5F" w:rsidRPr="00D63F38" w:rsidRDefault="00C85B5F" w:rsidP="00C4155A">
      <w:pPr>
        <w:autoSpaceDE w:val="0"/>
        <w:autoSpaceDN w:val="0"/>
        <w:adjustRightInd w:val="0"/>
        <w:ind w:left="5029" w:firstLine="709"/>
        <w:rPr>
          <w:rFonts w:ascii="Times New Roman" w:hAnsi="Times New Roman"/>
          <w:color w:val="000000"/>
          <w:sz w:val="20"/>
          <w:szCs w:val="20"/>
        </w:rPr>
      </w:pPr>
    </w:p>
    <w:p w14:paraId="6E103A6D" w14:textId="072F5EE8" w:rsidR="00244E57" w:rsidRPr="00D63F38" w:rsidRDefault="00B240AE" w:rsidP="00C4155A">
      <w:pPr>
        <w:autoSpaceDE w:val="0"/>
        <w:autoSpaceDN w:val="0"/>
        <w:adjustRightInd w:val="0"/>
        <w:ind w:left="5029" w:firstLine="709"/>
        <w:rPr>
          <w:rFonts w:ascii="Times New Roman" w:hAnsi="Times New Roman"/>
          <w:color w:val="000000"/>
          <w:sz w:val="20"/>
          <w:szCs w:val="20"/>
        </w:rPr>
      </w:pPr>
      <w:r w:rsidRPr="00D63F38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C11EDE" w:rsidRPr="00D63F3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244E57" w:rsidRPr="00D63F38">
        <w:rPr>
          <w:rFonts w:ascii="Times New Roman" w:hAnsi="Times New Roman"/>
          <w:color w:val="000000"/>
          <w:sz w:val="20"/>
          <w:szCs w:val="20"/>
        </w:rPr>
        <w:t>Manazerka</w:t>
      </w:r>
      <w:proofErr w:type="spellEnd"/>
      <w:r w:rsidR="00244E57" w:rsidRPr="00D63F38">
        <w:rPr>
          <w:rFonts w:ascii="Times New Roman" w:hAnsi="Times New Roman"/>
          <w:color w:val="000000"/>
          <w:sz w:val="20"/>
          <w:szCs w:val="20"/>
        </w:rPr>
        <w:t xml:space="preserve"> projektu </w:t>
      </w:r>
      <w:proofErr w:type="spellStart"/>
      <w:r w:rsidR="00244E57" w:rsidRPr="00D63F38">
        <w:rPr>
          <w:rFonts w:ascii="Times New Roman" w:hAnsi="Times New Roman"/>
          <w:color w:val="000000"/>
          <w:sz w:val="20"/>
          <w:szCs w:val="20"/>
        </w:rPr>
        <w:t>Rifugio</w:t>
      </w:r>
      <w:proofErr w:type="spellEnd"/>
      <w:r w:rsidR="00244E57" w:rsidRPr="00D63F38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146817A4" w14:textId="3AF37565" w:rsidR="00244E57" w:rsidRPr="00D63F38" w:rsidRDefault="00C97327" w:rsidP="00C85B5F">
      <w:pPr>
        <w:autoSpaceDE w:val="0"/>
        <w:autoSpaceDN w:val="0"/>
        <w:adjustRightInd w:val="0"/>
        <w:ind w:left="6491"/>
        <w:rPr>
          <w:rFonts w:ascii="Times New Roman" w:hAnsi="Times New Roman"/>
          <w:color w:val="000000"/>
          <w:sz w:val="20"/>
          <w:szCs w:val="20"/>
        </w:rPr>
      </w:pPr>
      <w:r w:rsidRPr="00D63F38">
        <w:rPr>
          <w:rFonts w:ascii="Times New Roman" w:hAnsi="Times New Roman"/>
          <w:color w:val="000000"/>
          <w:sz w:val="20"/>
          <w:szCs w:val="20"/>
        </w:rPr>
        <w:lastRenderedPageBreak/>
        <w:t xml:space="preserve">   </w:t>
      </w:r>
      <w:r w:rsidR="00AE2D30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D63F3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4E57" w:rsidRPr="00D63F38">
        <w:rPr>
          <w:rFonts w:ascii="Times New Roman" w:hAnsi="Times New Roman"/>
          <w:color w:val="000000"/>
          <w:sz w:val="20"/>
          <w:szCs w:val="20"/>
        </w:rPr>
        <w:t>SHR</w:t>
      </w:r>
    </w:p>
    <w:p w14:paraId="6026F5AB" w14:textId="2AE6548C" w:rsidR="00655F19" w:rsidRPr="00D63F38" w:rsidRDefault="00655F19" w:rsidP="00655F1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0"/>
          <w:szCs w:val="20"/>
        </w:rPr>
      </w:pPr>
    </w:p>
    <w:p w14:paraId="614646DD" w14:textId="60197B7A" w:rsidR="004B3134" w:rsidRPr="00D63F38" w:rsidRDefault="004B3134" w:rsidP="00655F1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</w:p>
    <w:p w14:paraId="3A1A2371" w14:textId="28DEF937" w:rsidR="0042091A" w:rsidRPr="00D63F38" w:rsidRDefault="0042091A" w:rsidP="00A27C3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sectPr w:rsidR="0042091A" w:rsidRPr="00D63F38" w:rsidSect="00F76787">
      <w:headerReference w:type="default" r:id="rId14"/>
      <w:footerReference w:type="defaul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9C988" w14:textId="77777777" w:rsidR="00637343" w:rsidRDefault="00637343">
      <w:r>
        <w:separator/>
      </w:r>
    </w:p>
    <w:p w14:paraId="028536A9" w14:textId="77777777" w:rsidR="00637343" w:rsidRDefault="00637343"/>
  </w:endnote>
  <w:endnote w:type="continuationSeparator" w:id="0">
    <w:p w14:paraId="37AE8F56" w14:textId="77777777" w:rsidR="00637343" w:rsidRDefault="00637343">
      <w:r>
        <w:continuationSeparator/>
      </w:r>
    </w:p>
    <w:p w14:paraId="3EBDB1E1" w14:textId="77777777" w:rsidR="00637343" w:rsidRDefault="00637343"/>
  </w:endnote>
  <w:endnote w:type="continuationNotice" w:id="1">
    <w:p w14:paraId="43083BBD" w14:textId="77777777" w:rsidR="00637343" w:rsidRDefault="00637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2A14726A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18C4" w14:textId="77777777" w:rsidR="00637343" w:rsidRDefault="00637343">
      <w:r>
        <w:separator/>
      </w:r>
    </w:p>
    <w:p w14:paraId="4895D877" w14:textId="77777777" w:rsidR="00637343" w:rsidRDefault="00637343"/>
  </w:footnote>
  <w:footnote w:type="continuationSeparator" w:id="0">
    <w:p w14:paraId="4A81415F" w14:textId="77777777" w:rsidR="00637343" w:rsidRDefault="00637343">
      <w:r>
        <w:continuationSeparator/>
      </w:r>
    </w:p>
    <w:p w14:paraId="5BB5C64E" w14:textId="77777777" w:rsidR="00637343" w:rsidRDefault="00637343"/>
  </w:footnote>
  <w:footnote w:type="continuationNotice" w:id="1">
    <w:p w14:paraId="0AA476E1" w14:textId="77777777" w:rsidR="00637343" w:rsidRDefault="00637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73B1" w14:textId="3160E271" w:rsidR="00B33942" w:rsidRPr="009B4DC7" w:rsidRDefault="00BE5455" w:rsidP="00B33942">
    <w:pPr>
      <w:ind w:left="-426" w:right="-2"/>
      <w:rPr>
        <w:noProof/>
        <w:color w:val="000000" w:themeColor="text1"/>
        <w:lang w:eastAsia="sk-SK"/>
      </w:rPr>
    </w:pPr>
    <w:bookmarkStart w:id="1" w:name="OLE_LINK1"/>
    <w:r w:rsidRPr="0029179A">
      <w:rPr>
        <w:rFonts w:ascii="Times New Roman" w:eastAsiaTheme="minorHAnsi" w:hAnsi="Times New Roman" w:cstheme="minorBidi"/>
        <w:noProof/>
        <w:sz w:val="24"/>
        <w:lang w:eastAsia="sk-SK"/>
      </w:rPr>
      <w:drawing>
        <wp:anchor distT="0" distB="0" distL="114300" distR="114300" simplePos="0" relativeHeight="251661312" behindDoc="0" locked="0" layoutInCell="1" allowOverlap="1" wp14:anchorId="6CDBE356" wp14:editId="12BFE53A">
          <wp:simplePos x="0" y="0"/>
          <wp:positionH relativeFrom="column">
            <wp:posOffset>3016250</wp:posOffset>
          </wp:positionH>
          <wp:positionV relativeFrom="paragraph">
            <wp:posOffset>41275</wp:posOffset>
          </wp:positionV>
          <wp:extent cx="1104900" cy="48260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942" w:rsidRPr="009B4DC7">
      <w:rPr>
        <w:b/>
        <w:noProof/>
        <w:color w:val="000000" w:themeColor="text1"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31FE9D87" wp14:editId="0FEE11F9">
          <wp:simplePos x="0" y="0"/>
          <wp:positionH relativeFrom="column">
            <wp:posOffset>-271780</wp:posOffset>
          </wp:positionH>
          <wp:positionV relativeFrom="paragraph">
            <wp:posOffset>111760</wp:posOffset>
          </wp:positionV>
          <wp:extent cx="2447925" cy="410210"/>
          <wp:effectExtent l="0" t="0" r="9525" b="8890"/>
          <wp:wrapTight wrapText="bothSides">
            <wp:wrapPolygon edited="0">
              <wp:start x="0" y="0"/>
              <wp:lineTo x="0" y="21065"/>
              <wp:lineTo x="21516" y="21065"/>
              <wp:lineTo x="21516" y="0"/>
              <wp:lineTo x="0" y="0"/>
            </wp:wrapPolygon>
          </wp:wrapTight>
          <wp:docPr id="1" name="Obrázok 1" descr="ISF_AMIF_LOGO-farebne-svk_zmens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F_AMIF_LOGO-farebne-svk_zmense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355B4" w14:textId="674BC02B" w:rsidR="00B33942" w:rsidRPr="009B4DC7" w:rsidRDefault="00171D66" w:rsidP="00B33942">
    <w:pPr>
      <w:ind w:right="283"/>
      <w:jc w:val="center"/>
      <w:rPr>
        <w:rFonts w:ascii="Garamond" w:hAnsi="Garamond"/>
        <w:i/>
        <w:iCs/>
        <w:color w:val="000000" w:themeColor="text1"/>
        <w:shd w:val="clear" w:color="auto" w:fill="FFFFFF"/>
        <w:lang w:eastAsia="sk-SK"/>
      </w:rPr>
    </w:pPr>
    <w:r>
      <w:rPr>
        <w:rFonts w:ascii="Garamond" w:hAnsi="Garamond"/>
        <w:i/>
        <w:iCs/>
        <w:color w:val="000000" w:themeColor="text1"/>
        <w:shd w:val="clear" w:color="auto" w:fill="FFFFFF"/>
        <w:lang w:eastAsia="sk-SK"/>
      </w:rPr>
      <w:t xml:space="preserve">      </w:t>
    </w:r>
    <w:r>
      <w:rPr>
        <w:noProof/>
      </w:rPr>
      <w:drawing>
        <wp:inline distT="0" distB="0" distL="0" distR="0" wp14:anchorId="28C2F13C" wp14:editId="01BB6C2C">
          <wp:extent cx="670560" cy="415747"/>
          <wp:effectExtent l="0" t="0" r="0" b="381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20" cy="42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AF820" w14:textId="301B5E93" w:rsidR="009B4DC7" w:rsidRPr="009B4DC7" w:rsidRDefault="009B4DC7" w:rsidP="00B33942">
    <w:pPr>
      <w:ind w:right="283"/>
      <w:jc w:val="center"/>
      <w:rPr>
        <w:b/>
        <w:color w:val="000000" w:themeColor="text1"/>
        <w:sz w:val="20"/>
        <w:szCs w:val="20"/>
      </w:rPr>
    </w:pPr>
  </w:p>
  <w:p w14:paraId="4B239134" w14:textId="36807680" w:rsidR="009B4DC7" w:rsidRPr="00FE6444" w:rsidRDefault="009B4DC7" w:rsidP="00B33942">
    <w:pPr>
      <w:ind w:right="283"/>
      <w:jc w:val="center"/>
      <w:rPr>
        <w:b/>
        <w:color w:val="000000" w:themeColor="text1"/>
        <w:sz w:val="20"/>
        <w:szCs w:val="20"/>
      </w:rPr>
    </w:pPr>
  </w:p>
  <w:p w14:paraId="7CF9415B" w14:textId="77777777" w:rsidR="00FE6444" w:rsidRPr="00FE6444" w:rsidRDefault="00171D66" w:rsidP="00171D66">
    <w:pPr>
      <w:shd w:val="clear" w:color="auto" w:fill="FFFFFF"/>
      <w:jc w:val="right"/>
      <w:rPr>
        <w:rFonts w:ascii="Garamond" w:hAnsi="Garamond"/>
        <w:iCs/>
        <w:color w:val="212121"/>
        <w:shd w:val="clear" w:color="auto" w:fill="FFFFFF"/>
        <w:lang w:eastAsia="sk-SK"/>
      </w:rPr>
    </w:pPr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Projekt je spolufinancovaný Európskou úniou </w:t>
    </w:r>
  </w:p>
  <w:p w14:paraId="462BD5B9" w14:textId="607AE078" w:rsidR="009B4DC7" w:rsidRPr="00FE6444" w:rsidRDefault="00171D66" w:rsidP="00171D66">
    <w:pPr>
      <w:shd w:val="clear" w:color="auto" w:fill="FFFFFF"/>
      <w:jc w:val="right"/>
      <w:rPr>
        <w:rFonts w:ascii="Garamond" w:hAnsi="Garamond"/>
        <w:color w:val="000000"/>
        <w:sz w:val="22"/>
        <w:szCs w:val="22"/>
        <w:lang w:eastAsia="sk-SK"/>
      </w:rPr>
    </w:pPr>
    <w:r w:rsidRPr="00FE6444">
      <w:rPr>
        <w:rFonts w:ascii="Garamond" w:hAnsi="Garamond"/>
        <w:iCs/>
        <w:color w:val="212121"/>
        <w:shd w:val="clear" w:color="auto" w:fill="FFFFFF"/>
        <w:lang w:eastAsia="sk-SK"/>
      </w:rPr>
      <w:t>z Fondu pre azyl, migráciu a integráciu</w:t>
    </w:r>
    <w:r w:rsidR="00FE6444" w:rsidRPr="00FE6444">
      <w:rPr>
        <w:rFonts w:ascii="Garamond" w:hAnsi="Garamond"/>
        <w:iCs/>
        <w:color w:val="212121"/>
        <w:shd w:val="clear" w:color="auto" w:fill="FFFFFF"/>
        <w:lang w:eastAsia="sk-SK"/>
      </w:rPr>
      <w:t xml:space="preserve"> - AMIF</w:t>
    </w:r>
  </w:p>
  <w:p w14:paraId="794ED733" w14:textId="77777777" w:rsidR="009B4DC7" w:rsidRPr="00B43A39" w:rsidRDefault="009B4DC7" w:rsidP="00B33942">
    <w:pPr>
      <w:ind w:right="283"/>
      <w:jc w:val="center"/>
      <w:rPr>
        <w:b/>
        <w:sz w:val="20"/>
        <w:szCs w:val="20"/>
      </w:rPr>
    </w:pPr>
  </w:p>
  <w:bookmarkEnd w:id="1"/>
  <w:p w14:paraId="57E8C205" w14:textId="77777777" w:rsidR="006D04C5" w:rsidRPr="000B658D" w:rsidRDefault="006D04C5" w:rsidP="006218FC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0703CB4"/>
    <w:multiLevelType w:val="hybridMultilevel"/>
    <w:tmpl w:val="3C829DB4"/>
    <w:lvl w:ilvl="0" w:tplc="6B0A00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9347C5"/>
    <w:multiLevelType w:val="hybridMultilevel"/>
    <w:tmpl w:val="440013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2227F0"/>
    <w:multiLevelType w:val="hybridMultilevel"/>
    <w:tmpl w:val="A0427C6C"/>
    <w:lvl w:ilvl="0" w:tplc="9BA0D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7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80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5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0" w15:restartNumberingAfterBreak="0">
    <w:nsid w:val="42E75713"/>
    <w:multiLevelType w:val="hybridMultilevel"/>
    <w:tmpl w:val="73BED0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4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4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0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1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8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C2765B"/>
    <w:multiLevelType w:val="hybridMultilevel"/>
    <w:tmpl w:val="D0D293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4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5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D1394A"/>
    <w:multiLevelType w:val="hybridMultilevel"/>
    <w:tmpl w:val="3C2853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8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9" w15:restartNumberingAfterBreak="0">
    <w:nsid w:val="73D6310F"/>
    <w:multiLevelType w:val="hybridMultilevel"/>
    <w:tmpl w:val="AE46332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8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1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7"/>
  </w:num>
  <w:num w:numId="2">
    <w:abstractNumId w:val="84"/>
  </w:num>
  <w:num w:numId="3">
    <w:abstractNumId w:val="26"/>
  </w:num>
  <w:num w:numId="4">
    <w:abstractNumId w:val="126"/>
  </w:num>
  <w:num w:numId="5">
    <w:abstractNumId w:val="42"/>
  </w:num>
  <w:num w:numId="6">
    <w:abstractNumId w:val="124"/>
  </w:num>
  <w:num w:numId="7">
    <w:abstractNumId w:val="85"/>
  </w:num>
  <w:num w:numId="8">
    <w:abstractNumId w:val="161"/>
  </w:num>
  <w:num w:numId="9">
    <w:abstractNumId w:val="101"/>
  </w:num>
  <w:num w:numId="10">
    <w:abstractNumId w:val="21"/>
  </w:num>
  <w:num w:numId="11">
    <w:abstractNumId w:val="34"/>
  </w:num>
  <w:num w:numId="12">
    <w:abstractNumId w:val="93"/>
  </w:num>
  <w:num w:numId="13">
    <w:abstractNumId w:val="1"/>
  </w:num>
  <w:num w:numId="14">
    <w:abstractNumId w:val="18"/>
  </w:num>
  <w:num w:numId="15">
    <w:abstractNumId w:val="0"/>
  </w:num>
  <w:num w:numId="16">
    <w:abstractNumId w:val="130"/>
  </w:num>
  <w:num w:numId="17">
    <w:abstractNumId w:val="138"/>
  </w:num>
  <w:num w:numId="18">
    <w:abstractNumId w:val="53"/>
  </w:num>
  <w:num w:numId="19">
    <w:abstractNumId w:val="39"/>
  </w:num>
  <w:num w:numId="20">
    <w:abstractNumId w:val="143"/>
  </w:num>
  <w:num w:numId="21">
    <w:abstractNumId w:val="2"/>
  </w:num>
  <w:num w:numId="22">
    <w:abstractNumId w:val="89"/>
  </w:num>
  <w:num w:numId="23">
    <w:abstractNumId w:val="38"/>
  </w:num>
  <w:num w:numId="24">
    <w:abstractNumId w:val="123"/>
  </w:num>
  <w:num w:numId="25">
    <w:abstractNumId w:val="145"/>
  </w:num>
  <w:num w:numId="26">
    <w:abstractNumId w:val="66"/>
  </w:num>
  <w:num w:numId="27">
    <w:abstractNumId w:val="147"/>
  </w:num>
  <w:num w:numId="28">
    <w:abstractNumId w:val="113"/>
  </w:num>
  <w:num w:numId="29">
    <w:abstractNumId w:val="80"/>
  </w:num>
  <w:num w:numId="30">
    <w:abstractNumId w:val="116"/>
  </w:num>
  <w:num w:numId="31">
    <w:abstractNumId w:val="32"/>
  </w:num>
  <w:num w:numId="32">
    <w:abstractNumId w:val="121"/>
  </w:num>
  <w:num w:numId="33">
    <w:abstractNumId w:val="105"/>
  </w:num>
  <w:num w:numId="34">
    <w:abstractNumId w:val="153"/>
  </w:num>
  <w:num w:numId="35">
    <w:abstractNumId w:val="134"/>
  </w:num>
  <w:num w:numId="36">
    <w:abstractNumId w:val="154"/>
  </w:num>
  <w:num w:numId="37">
    <w:abstractNumId w:val="158"/>
  </w:num>
  <w:num w:numId="38">
    <w:abstractNumId w:val="76"/>
  </w:num>
  <w:num w:numId="39">
    <w:abstractNumId w:val="4"/>
  </w:num>
  <w:num w:numId="40">
    <w:abstractNumId w:val="133"/>
  </w:num>
  <w:num w:numId="41">
    <w:abstractNumId w:val="99"/>
  </w:num>
  <w:num w:numId="42">
    <w:abstractNumId w:val="112"/>
  </w:num>
  <w:num w:numId="43">
    <w:abstractNumId w:val="151"/>
  </w:num>
  <w:num w:numId="44">
    <w:abstractNumId w:val="87"/>
  </w:num>
  <w:num w:numId="45">
    <w:abstractNumId w:val="82"/>
  </w:num>
  <w:num w:numId="46">
    <w:abstractNumId w:val="95"/>
  </w:num>
  <w:num w:numId="47">
    <w:abstractNumId w:val="51"/>
  </w:num>
  <w:num w:numId="48">
    <w:abstractNumId w:val="24"/>
  </w:num>
  <w:num w:numId="49">
    <w:abstractNumId w:val="115"/>
  </w:num>
  <w:num w:numId="50">
    <w:abstractNumId w:val="54"/>
  </w:num>
  <w:num w:numId="51">
    <w:abstractNumId w:val="57"/>
  </w:num>
  <w:num w:numId="52">
    <w:abstractNumId w:val="63"/>
  </w:num>
  <w:num w:numId="53">
    <w:abstractNumId w:val="12"/>
  </w:num>
  <w:num w:numId="54">
    <w:abstractNumId w:val="81"/>
  </w:num>
  <w:num w:numId="55">
    <w:abstractNumId w:val="8"/>
  </w:num>
  <w:num w:numId="56">
    <w:abstractNumId w:val="64"/>
  </w:num>
  <w:num w:numId="57">
    <w:abstractNumId w:val="28"/>
  </w:num>
  <w:num w:numId="58">
    <w:abstractNumId w:val="108"/>
  </w:num>
  <w:num w:numId="59">
    <w:abstractNumId w:val="7"/>
  </w:num>
  <w:num w:numId="60">
    <w:abstractNumId w:val="71"/>
  </w:num>
  <w:num w:numId="61">
    <w:abstractNumId w:val="129"/>
  </w:num>
  <w:num w:numId="62">
    <w:abstractNumId w:val="92"/>
  </w:num>
  <w:num w:numId="63">
    <w:abstractNumId w:val="114"/>
  </w:num>
  <w:num w:numId="64">
    <w:abstractNumId w:val="111"/>
  </w:num>
  <w:num w:numId="65">
    <w:abstractNumId w:val="41"/>
  </w:num>
  <w:num w:numId="66">
    <w:abstractNumId w:val="52"/>
  </w:num>
  <w:num w:numId="67">
    <w:abstractNumId w:val="104"/>
  </w:num>
  <w:num w:numId="68">
    <w:abstractNumId w:val="46"/>
  </w:num>
  <w:num w:numId="69">
    <w:abstractNumId w:val="128"/>
  </w:num>
  <w:num w:numId="70">
    <w:abstractNumId w:val="65"/>
  </w:num>
  <w:num w:numId="71">
    <w:abstractNumId w:val="45"/>
  </w:num>
  <w:num w:numId="72">
    <w:abstractNumId w:val="86"/>
  </w:num>
  <w:num w:numId="73">
    <w:abstractNumId w:val="61"/>
  </w:num>
  <w:num w:numId="74">
    <w:abstractNumId w:val="13"/>
  </w:num>
  <w:num w:numId="75">
    <w:abstractNumId w:val="27"/>
  </w:num>
  <w:num w:numId="76">
    <w:abstractNumId w:val="144"/>
  </w:num>
  <w:num w:numId="77">
    <w:abstractNumId w:val="142"/>
  </w:num>
  <w:num w:numId="78">
    <w:abstractNumId w:val="110"/>
  </w:num>
  <w:num w:numId="79">
    <w:abstractNumId w:val="136"/>
  </w:num>
  <w:num w:numId="80">
    <w:abstractNumId w:val="73"/>
  </w:num>
  <w:num w:numId="81">
    <w:abstractNumId w:val="62"/>
  </w:num>
  <w:num w:numId="82">
    <w:abstractNumId w:val="91"/>
  </w:num>
  <w:num w:numId="83">
    <w:abstractNumId w:val="94"/>
  </w:num>
  <w:num w:numId="84">
    <w:abstractNumId w:val="109"/>
  </w:num>
  <w:num w:numId="85">
    <w:abstractNumId w:val="17"/>
  </w:num>
  <w:num w:numId="86">
    <w:abstractNumId w:val="40"/>
  </w:num>
  <w:num w:numId="87">
    <w:abstractNumId w:val="35"/>
  </w:num>
  <w:num w:numId="88">
    <w:abstractNumId w:val="31"/>
  </w:num>
  <w:num w:numId="89">
    <w:abstractNumId w:val="33"/>
  </w:num>
  <w:num w:numId="90">
    <w:abstractNumId w:val="157"/>
  </w:num>
  <w:num w:numId="91">
    <w:abstractNumId w:val="5"/>
  </w:num>
  <w:num w:numId="92">
    <w:abstractNumId w:val="37"/>
  </w:num>
  <w:num w:numId="93">
    <w:abstractNumId w:val="155"/>
  </w:num>
  <w:num w:numId="94">
    <w:abstractNumId w:val="68"/>
  </w:num>
  <w:num w:numId="95">
    <w:abstractNumId w:val="43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6"/>
  </w:num>
  <w:num w:numId="99">
    <w:abstractNumId w:val="75"/>
  </w:num>
  <w:num w:numId="100">
    <w:abstractNumId w:val="100"/>
  </w:num>
  <w:num w:numId="101">
    <w:abstractNumId w:val="132"/>
  </w:num>
  <w:num w:numId="102">
    <w:abstractNumId w:val="16"/>
  </w:num>
  <w:num w:numId="103">
    <w:abstractNumId w:val="140"/>
  </w:num>
  <w:num w:numId="104">
    <w:abstractNumId w:val="11"/>
  </w:num>
  <w:num w:numId="105">
    <w:abstractNumId w:val="77"/>
  </w:num>
  <w:num w:numId="106">
    <w:abstractNumId w:val="141"/>
  </w:num>
  <w:num w:numId="107">
    <w:abstractNumId w:val="96"/>
  </w:num>
  <w:num w:numId="108">
    <w:abstractNumId w:val="9"/>
  </w:num>
  <w:num w:numId="109">
    <w:abstractNumId w:val="10"/>
  </w:num>
  <w:num w:numId="110">
    <w:abstractNumId w:val="59"/>
  </w:num>
  <w:num w:numId="111">
    <w:abstractNumId w:val="103"/>
  </w:num>
  <w:num w:numId="112">
    <w:abstractNumId w:val="15"/>
  </w:num>
  <w:num w:numId="113">
    <w:abstractNumId w:val="117"/>
  </w:num>
  <w:num w:numId="114">
    <w:abstractNumId w:val="78"/>
  </w:num>
  <w:num w:numId="115">
    <w:abstractNumId w:val="118"/>
  </w:num>
  <w:num w:numId="116">
    <w:abstractNumId w:val="137"/>
  </w:num>
  <w:num w:numId="117">
    <w:abstractNumId w:val="56"/>
  </w:num>
  <w:num w:numId="118">
    <w:abstractNumId w:val="156"/>
  </w:num>
  <w:num w:numId="119">
    <w:abstractNumId w:val="152"/>
  </w:num>
  <w:num w:numId="120">
    <w:abstractNumId w:val="107"/>
  </w:num>
  <w:num w:numId="121">
    <w:abstractNumId w:val="14"/>
  </w:num>
  <w:num w:numId="122">
    <w:abstractNumId w:val="22"/>
  </w:num>
  <w:num w:numId="123">
    <w:abstractNumId w:val="72"/>
  </w:num>
  <w:num w:numId="124">
    <w:abstractNumId w:val="98"/>
  </w:num>
  <w:num w:numId="125">
    <w:abstractNumId w:val="60"/>
  </w:num>
  <w:num w:numId="126">
    <w:abstractNumId w:val="119"/>
  </w:num>
  <w:num w:numId="127">
    <w:abstractNumId w:val="58"/>
  </w:num>
  <w:num w:numId="128">
    <w:abstractNumId w:val="97"/>
  </w:num>
  <w:num w:numId="129">
    <w:abstractNumId w:val="135"/>
  </w:num>
  <w:num w:numId="130">
    <w:abstractNumId w:val="23"/>
  </w:num>
  <w:num w:numId="131">
    <w:abstractNumId w:val="48"/>
  </w:num>
  <w:num w:numId="132">
    <w:abstractNumId w:val="159"/>
  </w:num>
  <w:num w:numId="133">
    <w:abstractNumId w:val="70"/>
  </w:num>
  <w:num w:numId="134">
    <w:abstractNumId w:val="50"/>
  </w:num>
  <w:num w:numId="135">
    <w:abstractNumId w:val="74"/>
  </w:num>
  <w:num w:numId="136">
    <w:abstractNumId w:val="36"/>
  </w:num>
  <w:num w:numId="137">
    <w:abstractNumId w:val="131"/>
  </w:num>
  <w:num w:numId="138">
    <w:abstractNumId w:val="102"/>
  </w:num>
  <w:num w:numId="139">
    <w:abstractNumId w:val="69"/>
  </w:num>
  <w:num w:numId="140">
    <w:abstractNumId w:val="160"/>
  </w:num>
  <w:num w:numId="141">
    <w:abstractNumId w:val="3"/>
  </w:num>
  <w:num w:numId="142">
    <w:abstractNumId w:val="79"/>
  </w:num>
  <w:num w:numId="143">
    <w:abstractNumId w:val="84"/>
  </w:num>
  <w:num w:numId="144">
    <w:abstractNumId w:val="47"/>
  </w:num>
  <w:num w:numId="145">
    <w:abstractNumId w:val="88"/>
  </w:num>
  <w:num w:numId="146">
    <w:abstractNumId w:val="29"/>
  </w:num>
  <w:num w:numId="147">
    <w:abstractNumId w:val="148"/>
  </w:num>
  <w:num w:numId="148">
    <w:abstractNumId w:val="20"/>
  </w:num>
  <w:num w:numId="149">
    <w:abstractNumId w:val="49"/>
  </w:num>
  <w:num w:numId="150">
    <w:abstractNumId w:val="127"/>
  </w:num>
  <w:num w:numId="151">
    <w:abstractNumId w:val="125"/>
  </w:num>
  <w:num w:numId="152">
    <w:abstractNumId w:val="67"/>
  </w:num>
  <w:num w:numId="153">
    <w:abstractNumId w:val="83"/>
  </w:num>
  <w:num w:numId="154">
    <w:abstractNumId w:val="8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50"/>
  </w:num>
  <w:num w:numId="156">
    <w:abstractNumId w:val="139"/>
  </w:num>
  <w:num w:numId="157">
    <w:abstractNumId w:val="120"/>
  </w:num>
  <w:num w:numId="158">
    <w:abstractNumId w:val="106"/>
  </w:num>
  <w:num w:numId="159">
    <w:abstractNumId w:val="19"/>
  </w:num>
  <w:num w:numId="160">
    <w:abstractNumId w:val="146"/>
  </w:num>
  <w:num w:numId="161">
    <w:abstractNumId w:val="122"/>
  </w:num>
  <w:num w:numId="162">
    <w:abstractNumId w:val="149"/>
  </w:num>
  <w:num w:numId="163">
    <w:abstractNumId w:val="55"/>
  </w:num>
  <w:num w:numId="164">
    <w:abstractNumId w:val="90"/>
  </w:num>
  <w:num w:numId="165">
    <w:abstractNumId w:val="44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B7C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12B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13E3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4CEA"/>
    <w:rsid w:val="0006587B"/>
    <w:rsid w:val="000667D2"/>
    <w:rsid w:val="00070FC4"/>
    <w:rsid w:val="00071987"/>
    <w:rsid w:val="0007313C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87961"/>
    <w:rsid w:val="00090892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2818"/>
    <w:rsid w:val="000A3642"/>
    <w:rsid w:val="000A36BA"/>
    <w:rsid w:val="000A54D6"/>
    <w:rsid w:val="000A6689"/>
    <w:rsid w:val="000A793E"/>
    <w:rsid w:val="000B024D"/>
    <w:rsid w:val="000B20F3"/>
    <w:rsid w:val="000B3B8B"/>
    <w:rsid w:val="000B4828"/>
    <w:rsid w:val="000B658D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B8"/>
    <w:rsid w:val="000E71CE"/>
    <w:rsid w:val="000E765A"/>
    <w:rsid w:val="000F0DBF"/>
    <w:rsid w:val="000F249A"/>
    <w:rsid w:val="000F2738"/>
    <w:rsid w:val="000F42CB"/>
    <w:rsid w:val="000F4546"/>
    <w:rsid w:val="000F5E3D"/>
    <w:rsid w:val="000F707E"/>
    <w:rsid w:val="000F7CA8"/>
    <w:rsid w:val="00105C56"/>
    <w:rsid w:val="00107596"/>
    <w:rsid w:val="001077E1"/>
    <w:rsid w:val="00112F2E"/>
    <w:rsid w:val="00114550"/>
    <w:rsid w:val="001148D1"/>
    <w:rsid w:val="0011692E"/>
    <w:rsid w:val="001206DF"/>
    <w:rsid w:val="00121602"/>
    <w:rsid w:val="001223D7"/>
    <w:rsid w:val="0012336B"/>
    <w:rsid w:val="00124570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8C5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3FA"/>
    <w:rsid w:val="00162C73"/>
    <w:rsid w:val="001639B7"/>
    <w:rsid w:val="00165932"/>
    <w:rsid w:val="00166C7E"/>
    <w:rsid w:val="0017198C"/>
    <w:rsid w:val="00171D66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86983"/>
    <w:rsid w:val="001914CB"/>
    <w:rsid w:val="00192526"/>
    <w:rsid w:val="00193474"/>
    <w:rsid w:val="0019424F"/>
    <w:rsid w:val="00194D5D"/>
    <w:rsid w:val="0019558B"/>
    <w:rsid w:val="00196337"/>
    <w:rsid w:val="00196F7B"/>
    <w:rsid w:val="001A143B"/>
    <w:rsid w:val="001A1687"/>
    <w:rsid w:val="001A19F7"/>
    <w:rsid w:val="001A1C18"/>
    <w:rsid w:val="001A2DA2"/>
    <w:rsid w:val="001A3801"/>
    <w:rsid w:val="001A4571"/>
    <w:rsid w:val="001A4B95"/>
    <w:rsid w:val="001A4E24"/>
    <w:rsid w:val="001A56A5"/>
    <w:rsid w:val="001A6D27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4788"/>
    <w:rsid w:val="001D53F8"/>
    <w:rsid w:val="001D6EF6"/>
    <w:rsid w:val="001D7619"/>
    <w:rsid w:val="001E19FE"/>
    <w:rsid w:val="001E209F"/>
    <w:rsid w:val="001E350D"/>
    <w:rsid w:val="001E3A0B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3CC2"/>
    <w:rsid w:val="00214991"/>
    <w:rsid w:val="002150F4"/>
    <w:rsid w:val="00215358"/>
    <w:rsid w:val="00215CB2"/>
    <w:rsid w:val="00217FC1"/>
    <w:rsid w:val="00220042"/>
    <w:rsid w:val="002230F6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2285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4E57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180C"/>
    <w:rsid w:val="002637F7"/>
    <w:rsid w:val="0026460F"/>
    <w:rsid w:val="00264F79"/>
    <w:rsid w:val="00267343"/>
    <w:rsid w:val="00267AC1"/>
    <w:rsid w:val="00270032"/>
    <w:rsid w:val="00272EE5"/>
    <w:rsid w:val="00273252"/>
    <w:rsid w:val="002737A5"/>
    <w:rsid w:val="002742BE"/>
    <w:rsid w:val="00274E01"/>
    <w:rsid w:val="00274FD0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1CA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1E7A"/>
    <w:rsid w:val="002B20DD"/>
    <w:rsid w:val="002B4571"/>
    <w:rsid w:val="002B63AE"/>
    <w:rsid w:val="002B7751"/>
    <w:rsid w:val="002C34CE"/>
    <w:rsid w:val="002C3D9A"/>
    <w:rsid w:val="002C583E"/>
    <w:rsid w:val="002D2B76"/>
    <w:rsid w:val="002D2C35"/>
    <w:rsid w:val="002D523B"/>
    <w:rsid w:val="002D5E8F"/>
    <w:rsid w:val="002D5FCD"/>
    <w:rsid w:val="002D7199"/>
    <w:rsid w:val="002D7602"/>
    <w:rsid w:val="002E0A93"/>
    <w:rsid w:val="002E32BC"/>
    <w:rsid w:val="002E43B7"/>
    <w:rsid w:val="002E5FAA"/>
    <w:rsid w:val="002E71B4"/>
    <w:rsid w:val="002F0B20"/>
    <w:rsid w:val="002F1DA5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0B86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E21"/>
    <w:rsid w:val="00376F7B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05B5"/>
    <w:rsid w:val="003925C6"/>
    <w:rsid w:val="00392F8B"/>
    <w:rsid w:val="00392FE4"/>
    <w:rsid w:val="00393C0E"/>
    <w:rsid w:val="00394BFA"/>
    <w:rsid w:val="00394C79"/>
    <w:rsid w:val="00395476"/>
    <w:rsid w:val="003955C9"/>
    <w:rsid w:val="00395719"/>
    <w:rsid w:val="003977EF"/>
    <w:rsid w:val="003A1398"/>
    <w:rsid w:val="003A383F"/>
    <w:rsid w:val="003A3975"/>
    <w:rsid w:val="003A4E3A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6A4"/>
    <w:rsid w:val="003C46A7"/>
    <w:rsid w:val="003C7343"/>
    <w:rsid w:val="003C7AB1"/>
    <w:rsid w:val="003D19FE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5E7C"/>
    <w:rsid w:val="003F607D"/>
    <w:rsid w:val="003F6FD0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091A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595E"/>
    <w:rsid w:val="0044748C"/>
    <w:rsid w:val="0045135E"/>
    <w:rsid w:val="00451E9D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4B"/>
    <w:rsid w:val="00466D9C"/>
    <w:rsid w:val="00466F0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253"/>
    <w:rsid w:val="004955CF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134"/>
    <w:rsid w:val="004B3755"/>
    <w:rsid w:val="004B4A49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4E03"/>
    <w:rsid w:val="004F5024"/>
    <w:rsid w:val="00501355"/>
    <w:rsid w:val="00502BD0"/>
    <w:rsid w:val="005038B3"/>
    <w:rsid w:val="005048C8"/>
    <w:rsid w:val="0050523A"/>
    <w:rsid w:val="0050532B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2D7D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0C5F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03B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0E7"/>
    <w:rsid w:val="005A54FF"/>
    <w:rsid w:val="005A7447"/>
    <w:rsid w:val="005A76F3"/>
    <w:rsid w:val="005A7888"/>
    <w:rsid w:val="005A7898"/>
    <w:rsid w:val="005B1EF4"/>
    <w:rsid w:val="005B3409"/>
    <w:rsid w:val="005B34CA"/>
    <w:rsid w:val="005B4814"/>
    <w:rsid w:val="005B4CAD"/>
    <w:rsid w:val="005B7396"/>
    <w:rsid w:val="005B73DE"/>
    <w:rsid w:val="005C0880"/>
    <w:rsid w:val="005C11FB"/>
    <w:rsid w:val="005C23ED"/>
    <w:rsid w:val="005C2878"/>
    <w:rsid w:val="005C2E1C"/>
    <w:rsid w:val="005C32FC"/>
    <w:rsid w:val="005C4BCD"/>
    <w:rsid w:val="005C4E0A"/>
    <w:rsid w:val="005C5794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54A1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59D3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18FC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343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3B15"/>
    <w:rsid w:val="00655A59"/>
    <w:rsid w:val="00655B25"/>
    <w:rsid w:val="00655F19"/>
    <w:rsid w:val="006617D9"/>
    <w:rsid w:val="006620EF"/>
    <w:rsid w:val="00664341"/>
    <w:rsid w:val="00664715"/>
    <w:rsid w:val="00665BA7"/>
    <w:rsid w:val="006666A9"/>
    <w:rsid w:val="00667BC4"/>
    <w:rsid w:val="00670284"/>
    <w:rsid w:val="0067131B"/>
    <w:rsid w:val="0067160B"/>
    <w:rsid w:val="00671AD4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0FC6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29CD"/>
    <w:rsid w:val="006A38C1"/>
    <w:rsid w:val="006A494E"/>
    <w:rsid w:val="006A4E57"/>
    <w:rsid w:val="006A51F6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3AF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54DE"/>
    <w:rsid w:val="0070735A"/>
    <w:rsid w:val="00711003"/>
    <w:rsid w:val="00711EF4"/>
    <w:rsid w:val="00712B23"/>
    <w:rsid w:val="00715D03"/>
    <w:rsid w:val="00716A44"/>
    <w:rsid w:val="0071796A"/>
    <w:rsid w:val="00717B9F"/>
    <w:rsid w:val="00721018"/>
    <w:rsid w:val="00721A69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66ADE"/>
    <w:rsid w:val="00770FC3"/>
    <w:rsid w:val="00771200"/>
    <w:rsid w:val="00774120"/>
    <w:rsid w:val="00774F7A"/>
    <w:rsid w:val="00777823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4C9"/>
    <w:rsid w:val="00797F9C"/>
    <w:rsid w:val="007A06A4"/>
    <w:rsid w:val="007A1AEE"/>
    <w:rsid w:val="007A1FF8"/>
    <w:rsid w:val="007A2CC0"/>
    <w:rsid w:val="007A44D3"/>
    <w:rsid w:val="007A4C16"/>
    <w:rsid w:val="007A6F69"/>
    <w:rsid w:val="007A7157"/>
    <w:rsid w:val="007B136D"/>
    <w:rsid w:val="007B1B9D"/>
    <w:rsid w:val="007B1F38"/>
    <w:rsid w:val="007B426D"/>
    <w:rsid w:val="007B501A"/>
    <w:rsid w:val="007B51B6"/>
    <w:rsid w:val="007B5461"/>
    <w:rsid w:val="007B6297"/>
    <w:rsid w:val="007B67B0"/>
    <w:rsid w:val="007B6941"/>
    <w:rsid w:val="007C14A2"/>
    <w:rsid w:val="007C3B58"/>
    <w:rsid w:val="007C5C3C"/>
    <w:rsid w:val="007C5CBE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1101"/>
    <w:rsid w:val="007D1EE8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53D"/>
    <w:rsid w:val="007F0C28"/>
    <w:rsid w:val="007F1006"/>
    <w:rsid w:val="007F11EE"/>
    <w:rsid w:val="007F186F"/>
    <w:rsid w:val="007F3DF2"/>
    <w:rsid w:val="007F5CF4"/>
    <w:rsid w:val="00800D00"/>
    <w:rsid w:val="008029C8"/>
    <w:rsid w:val="00804049"/>
    <w:rsid w:val="00805A0D"/>
    <w:rsid w:val="00805A65"/>
    <w:rsid w:val="00805C79"/>
    <w:rsid w:val="00810268"/>
    <w:rsid w:val="0081179A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14E"/>
    <w:rsid w:val="00824D70"/>
    <w:rsid w:val="00824F73"/>
    <w:rsid w:val="008250AB"/>
    <w:rsid w:val="008341B7"/>
    <w:rsid w:val="00834804"/>
    <w:rsid w:val="00836BD1"/>
    <w:rsid w:val="00836DBC"/>
    <w:rsid w:val="00840735"/>
    <w:rsid w:val="00840972"/>
    <w:rsid w:val="00842802"/>
    <w:rsid w:val="00842850"/>
    <w:rsid w:val="00842875"/>
    <w:rsid w:val="00842F5D"/>
    <w:rsid w:val="00843282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78D"/>
    <w:rsid w:val="00856B36"/>
    <w:rsid w:val="008574F4"/>
    <w:rsid w:val="00860775"/>
    <w:rsid w:val="00860E26"/>
    <w:rsid w:val="00862536"/>
    <w:rsid w:val="00862884"/>
    <w:rsid w:val="008632A2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B6"/>
    <w:rsid w:val="008B4AC0"/>
    <w:rsid w:val="008B5B7B"/>
    <w:rsid w:val="008B5CED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1A2F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D73"/>
    <w:rsid w:val="008F6A52"/>
    <w:rsid w:val="008F6B6F"/>
    <w:rsid w:val="008F6C20"/>
    <w:rsid w:val="008F70DD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5B6"/>
    <w:rsid w:val="009334D1"/>
    <w:rsid w:val="0093353B"/>
    <w:rsid w:val="00933C48"/>
    <w:rsid w:val="00934180"/>
    <w:rsid w:val="009342CB"/>
    <w:rsid w:val="009348A6"/>
    <w:rsid w:val="00934E03"/>
    <w:rsid w:val="00935030"/>
    <w:rsid w:val="00935E2E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108"/>
    <w:rsid w:val="00950940"/>
    <w:rsid w:val="00950DAE"/>
    <w:rsid w:val="0095417C"/>
    <w:rsid w:val="00956973"/>
    <w:rsid w:val="009605F5"/>
    <w:rsid w:val="00962260"/>
    <w:rsid w:val="00962584"/>
    <w:rsid w:val="00964672"/>
    <w:rsid w:val="00965813"/>
    <w:rsid w:val="009676D3"/>
    <w:rsid w:val="00970533"/>
    <w:rsid w:val="0097095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278"/>
    <w:rsid w:val="00985985"/>
    <w:rsid w:val="00987D74"/>
    <w:rsid w:val="00987EC0"/>
    <w:rsid w:val="00991839"/>
    <w:rsid w:val="00991F53"/>
    <w:rsid w:val="00993000"/>
    <w:rsid w:val="00994AE0"/>
    <w:rsid w:val="00994F51"/>
    <w:rsid w:val="00996039"/>
    <w:rsid w:val="00997724"/>
    <w:rsid w:val="009977DB"/>
    <w:rsid w:val="009A3E15"/>
    <w:rsid w:val="009A5A6F"/>
    <w:rsid w:val="009A78C4"/>
    <w:rsid w:val="009A7FE5"/>
    <w:rsid w:val="009B024B"/>
    <w:rsid w:val="009B2057"/>
    <w:rsid w:val="009B4DC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64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6366"/>
    <w:rsid w:val="009F0A63"/>
    <w:rsid w:val="009F0FCB"/>
    <w:rsid w:val="009F1F01"/>
    <w:rsid w:val="009F22D5"/>
    <w:rsid w:val="009F2D66"/>
    <w:rsid w:val="009F392E"/>
    <w:rsid w:val="009F47E7"/>
    <w:rsid w:val="009F568A"/>
    <w:rsid w:val="009F56DE"/>
    <w:rsid w:val="009F6301"/>
    <w:rsid w:val="009F6576"/>
    <w:rsid w:val="009F773F"/>
    <w:rsid w:val="00A01BD9"/>
    <w:rsid w:val="00A02EFA"/>
    <w:rsid w:val="00A04747"/>
    <w:rsid w:val="00A0681B"/>
    <w:rsid w:val="00A06919"/>
    <w:rsid w:val="00A1011F"/>
    <w:rsid w:val="00A120C8"/>
    <w:rsid w:val="00A1259D"/>
    <w:rsid w:val="00A13732"/>
    <w:rsid w:val="00A13995"/>
    <w:rsid w:val="00A159CE"/>
    <w:rsid w:val="00A20FCF"/>
    <w:rsid w:val="00A21405"/>
    <w:rsid w:val="00A24277"/>
    <w:rsid w:val="00A27784"/>
    <w:rsid w:val="00A27C3D"/>
    <w:rsid w:val="00A3032D"/>
    <w:rsid w:val="00A30666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1E"/>
    <w:rsid w:val="00A86E6B"/>
    <w:rsid w:val="00A86EB7"/>
    <w:rsid w:val="00A87258"/>
    <w:rsid w:val="00A87980"/>
    <w:rsid w:val="00A911FC"/>
    <w:rsid w:val="00A918F7"/>
    <w:rsid w:val="00A942B0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C7061"/>
    <w:rsid w:val="00AD0610"/>
    <w:rsid w:val="00AD0F1E"/>
    <w:rsid w:val="00AD2D55"/>
    <w:rsid w:val="00AD2FB8"/>
    <w:rsid w:val="00AD41A1"/>
    <w:rsid w:val="00AD68B9"/>
    <w:rsid w:val="00AE0A6A"/>
    <w:rsid w:val="00AE0D5E"/>
    <w:rsid w:val="00AE1F07"/>
    <w:rsid w:val="00AE2C3C"/>
    <w:rsid w:val="00AE2D30"/>
    <w:rsid w:val="00AE5FAD"/>
    <w:rsid w:val="00AF15F3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679"/>
    <w:rsid w:val="00B20785"/>
    <w:rsid w:val="00B215CB"/>
    <w:rsid w:val="00B219B5"/>
    <w:rsid w:val="00B226ED"/>
    <w:rsid w:val="00B22CED"/>
    <w:rsid w:val="00B23672"/>
    <w:rsid w:val="00B238EE"/>
    <w:rsid w:val="00B240AE"/>
    <w:rsid w:val="00B24F87"/>
    <w:rsid w:val="00B25530"/>
    <w:rsid w:val="00B25F67"/>
    <w:rsid w:val="00B26AB7"/>
    <w:rsid w:val="00B26B5C"/>
    <w:rsid w:val="00B271CC"/>
    <w:rsid w:val="00B32C95"/>
    <w:rsid w:val="00B33723"/>
    <w:rsid w:val="00B33942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A39"/>
    <w:rsid w:val="00B43E78"/>
    <w:rsid w:val="00B4444E"/>
    <w:rsid w:val="00B456BB"/>
    <w:rsid w:val="00B4710E"/>
    <w:rsid w:val="00B506E0"/>
    <w:rsid w:val="00B50769"/>
    <w:rsid w:val="00B5110D"/>
    <w:rsid w:val="00B52B85"/>
    <w:rsid w:val="00B52CEE"/>
    <w:rsid w:val="00B54EA8"/>
    <w:rsid w:val="00B56763"/>
    <w:rsid w:val="00B568FA"/>
    <w:rsid w:val="00B572FE"/>
    <w:rsid w:val="00B6080C"/>
    <w:rsid w:val="00B60C55"/>
    <w:rsid w:val="00B60E92"/>
    <w:rsid w:val="00B6159A"/>
    <w:rsid w:val="00B63860"/>
    <w:rsid w:val="00B64694"/>
    <w:rsid w:val="00B6501E"/>
    <w:rsid w:val="00B66AB1"/>
    <w:rsid w:val="00B670CC"/>
    <w:rsid w:val="00B67C24"/>
    <w:rsid w:val="00B707DD"/>
    <w:rsid w:val="00B7190A"/>
    <w:rsid w:val="00B71F11"/>
    <w:rsid w:val="00B72378"/>
    <w:rsid w:val="00B7475F"/>
    <w:rsid w:val="00B74DDF"/>
    <w:rsid w:val="00B75D0D"/>
    <w:rsid w:val="00B83275"/>
    <w:rsid w:val="00B8478F"/>
    <w:rsid w:val="00B8581B"/>
    <w:rsid w:val="00B86BD9"/>
    <w:rsid w:val="00B87107"/>
    <w:rsid w:val="00B87221"/>
    <w:rsid w:val="00B90499"/>
    <w:rsid w:val="00B92D2B"/>
    <w:rsid w:val="00B92EAC"/>
    <w:rsid w:val="00B93319"/>
    <w:rsid w:val="00B936D5"/>
    <w:rsid w:val="00B95764"/>
    <w:rsid w:val="00B96397"/>
    <w:rsid w:val="00B96532"/>
    <w:rsid w:val="00B96876"/>
    <w:rsid w:val="00B97B2E"/>
    <w:rsid w:val="00BA0623"/>
    <w:rsid w:val="00BA09EC"/>
    <w:rsid w:val="00BA0BB0"/>
    <w:rsid w:val="00BA2807"/>
    <w:rsid w:val="00BA482B"/>
    <w:rsid w:val="00BA55FF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4440"/>
    <w:rsid w:val="00BC572F"/>
    <w:rsid w:val="00BD074D"/>
    <w:rsid w:val="00BD0C71"/>
    <w:rsid w:val="00BD603C"/>
    <w:rsid w:val="00BD60C0"/>
    <w:rsid w:val="00BE06B9"/>
    <w:rsid w:val="00BE4527"/>
    <w:rsid w:val="00BE5455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1EDE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1EAC"/>
    <w:rsid w:val="00C43B6B"/>
    <w:rsid w:val="00C444B3"/>
    <w:rsid w:val="00C4496F"/>
    <w:rsid w:val="00C452B5"/>
    <w:rsid w:val="00C45DCC"/>
    <w:rsid w:val="00C53519"/>
    <w:rsid w:val="00C539AD"/>
    <w:rsid w:val="00C5428A"/>
    <w:rsid w:val="00C5678F"/>
    <w:rsid w:val="00C56E9E"/>
    <w:rsid w:val="00C57E4A"/>
    <w:rsid w:val="00C60815"/>
    <w:rsid w:val="00C6135E"/>
    <w:rsid w:val="00C623E0"/>
    <w:rsid w:val="00C62AF3"/>
    <w:rsid w:val="00C62EDC"/>
    <w:rsid w:val="00C658A2"/>
    <w:rsid w:val="00C70BED"/>
    <w:rsid w:val="00C712D8"/>
    <w:rsid w:val="00C73ED6"/>
    <w:rsid w:val="00C7502E"/>
    <w:rsid w:val="00C77DF7"/>
    <w:rsid w:val="00C8017B"/>
    <w:rsid w:val="00C838D4"/>
    <w:rsid w:val="00C85B5F"/>
    <w:rsid w:val="00C85E83"/>
    <w:rsid w:val="00C8614B"/>
    <w:rsid w:val="00C861A9"/>
    <w:rsid w:val="00C86203"/>
    <w:rsid w:val="00C86330"/>
    <w:rsid w:val="00C901C8"/>
    <w:rsid w:val="00C91D6D"/>
    <w:rsid w:val="00C92EEB"/>
    <w:rsid w:val="00C942DD"/>
    <w:rsid w:val="00C94DDF"/>
    <w:rsid w:val="00C95A50"/>
    <w:rsid w:val="00C96526"/>
    <w:rsid w:val="00C97327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1426"/>
    <w:rsid w:val="00CC2807"/>
    <w:rsid w:val="00CC2D52"/>
    <w:rsid w:val="00CC37AA"/>
    <w:rsid w:val="00CC41EE"/>
    <w:rsid w:val="00CC62F9"/>
    <w:rsid w:val="00CC63E4"/>
    <w:rsid w:val="00CD0772"/>
    <w:rsid w:val="00CD0ADC"/>
    <w:rsid w:val="00CD1244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5E1"/>
    <w:rsid w:val="00D41790"/>
    <w:rsid w:val="00D423AD"/>
    <w:rsid w:val="00D43C0B"/>
    <w:rsid w:val="00D44FCE"/>
    <w:rsid w:val="00D4711B"/>
    <w:rsid w:val="00D50A8E"/>
    <w:rsid w:val="00D51608"/>
    <w:rsid w:val="00D53974"/>
    <w:rsid w:val="00D54079"/>
    <w:rsid w:val="00D63F38"/>
    <w:rsid w:val="00D6485C"/>
    <w:rsid w:val="00D64CBA"/>
    <w:rsid w:val="00D657CE"/>
    <w:rsid w:val="00D65828"/>
    <w:rsid w:val="00D71C14"/>
    <w:rsid w:val="00D733C6"/>
    <w:rsid w:val="00D73D26"/>
    <w:rsid w:val="00D74A10"/>
    <w:rsid w:val="00D754C0"/>
    <w:rsid w:val="00D81A50"/>
    <w:rsid w:val="00D82FFE"/>
    <w:rsid w:val="00D83FF4"/>
    <w:rsid w:val="00D85D9F"/>
    <w:rsid w:val="00D863A1"/>
    <w:rsid w:val="00D8670F"/>
    <w:rsid w:val="00D873ED"/>
    <w:rsid w:val="00D92A30"/>
    <w:rsid w:val="00D92F69"/>
    <w:rsid w:val="00D93A44"/>
    <w:rsid w:val="00D93D5B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6675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052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507E"/>
    <w:rsid w:val="00DF60BC"/>
    <w:rsid w:val="00DF60D2"/>
    <w:rsid w:val="00DF6214"/>
    <w:rsid w:val="00DF6588"/>
    <w:rsid w:val="00DF73DE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0105"/>
    <w:rsid w:val="00E51399"/>
    <w:rsid w:val="00E52515"/>
    <w:rsid w:val="00E52785"/>
    <w:rsid w:val="00E52CCD"/>
    <w:rsid w:val="00E5387B"/>
    <w:rsid w:val="00E54830"/>
    <w:rsid w:val="00E54E96"/>
    <w:rsid w:val="00E556D4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568"/>
    <w:rsid w:val="00E905FF"/>
    <w:rsid w:val="00E9162F"/>
    <w:rsid w:val="00E91AD4"/>
    <w:rsid w:val="00E91EAE"/>
    <w:rsid w:val="00E92616"/>
    <w:rsid w:val="00E93301"/>
    <w:rsid w:val="00E952F6"/>
    <w:rsid w:val="00E95C36"/>
    <w:rsid w:val="00E965AC"/>
    <w:rsid w:val="00E970EA"/>
    <w:rsid w:val="00E97AA2"/>
    <w:rsid w:val="00EA0057"/>
    <w:rsid w:val="00EA29EC"/>
    <w:rsid w:val="00EA4024"/>
    <w:rsid w:val="00EA5C12"/>
    <w:rsid w:val="00EA7878"/>
    <w:rsid w:val="00EB328D"/>
    <w:rsid w:val="00EB597D"/>
    <w:rsid w:val="00EB5ED3"/>
    <w:rsid w:val="00EB7D8E"/>
    <w:rsid w:val="00EC0CF4"/>
    <w:rsid w:val="00EC145A"/>
    <w:rsid w:val="00EC1A9F"/>
    <w:rsid w:val="00EC39EA"/>
    <w:rsid w:val="00EC4827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EF6E2B"/>
    <w:rsid w:val="00F004CF"/>
    <w:rsid w:val="00F02EA4"/>
    <w:rsid w:val="00F03882"/>
    <w:rsid w:val="00F0558E"/>
    <w:rsid w:val="00F06DA9"/>
    <w:rsid w:val="00F07B14"/>
    <w:rsid w:val="00F07FDD"/>
    <w:rsid w:val="00F100E6"/>
    <w:rsid w:val="00F10383"/>
    <w:rsid w:val="00F123B0"/>
    <w:rsid w:val="00F12F94"/>
    <w:rsid w:val="00F1595C"/>
    <w:rsid w:val="00F1784D"/>
    <w:rsid w:val="00F17F4C"/>
    <w:rsid w:val="00F22EBF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200"/>
    <w:rsid w:val="00F515EE"/>
    <w:rsid w:val="00F52116"/>
    <w:rsid w:val="00F52B1B"/>
    <w:rsid w:val="00F53B50"/>
    <w:rsid w:val="00F54585"/>
    <w:rsid w:val="00F54C6A"/>
    <w:rsid w:val="00F5561C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6F3C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5D33"/>
    <w:rsid w:val="00F96392"/>
    <w:rsid w:val="00F973EA"/>
    <w:rsid w:val="00F97D6E"/>
    <w:rsid w:val="00FA0644"/>
    <w:rsid w:val="00FA1697"/>
    <w:rsid w:val="00FA2657"/>
    <w:rsid w:val="00FA2C6A"/>
    <w:rsid w:val="00FA3328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10CA"/>
    <w:rsid w:val="00FE20A4"/>
    <w:rsid w:val="00FE238F"/>
    <w:rsid w:val="00FE35CD"/>
    <w:rsid w:val="00FE4342"/>
    <w:rsid w:val="00FE46AF"/>
    <w:rsid w:val="00FE5303"/>
    <w:rsid w:val="00FE5592"/>
    <w:rsid w:val="00FE6444"/>
    <w:rsid w:val="00FE67B4"/>
    <w:rsid w:val="00FE69D3"/>
    <w:rsid w:val="00FE69FA"/>
    <w:rsid w:val="00FE7A75"/>
    <w:rsid w:val="00FF02C2"/>
    <w:rsid w:val="00FF10F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685D5558-3AEE-49D0-BE16-EDB7BF58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Nevyrieenzmienka">
    <w:name w:val="Unresolved Mention"/>
    <w:basedOn w:val="Predvolenpsmoodseku"/>
    <w:uiPriority w:val="99"/>
    <w:semiHidden/>
    <w:unhideWhenUsed/>
    <w:rsid w:val="0003512B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"/>
    <w:link w:val="Odsekzoznamu"/>
    <w:uiPriority w:val="34"/>
    <w:rsid w:val="005C5794"/>
    <w:rPr>
      <w:rFonts w:ascii="Arial" w:hAnsi="Arial" w:cs="Arial"/>
      <w:sz w:val="24"/>
      <w:szCs w:val="24"/>
      <w:lang w:val="sk-SK" w:eastAsia="cs-CZ"/>
    </w:rPr>
  </w:style>
  <w:style w:type="table" w:styleId="Svetlzoznam">
    <w:name w:val="Light List"/>
    <w:basedOn w:val="Normlnatabuka"/>
    <w:uiPriority w:val="61"/>
    <w:rsid w:val="00B572FE"/>
    <w:rPr>
      <w:rFonts w:asciiTheme="minorHAnsi" w:eastAsiaTheme="minorEastAsia" w:hAnsiTheme="minorHAnsi" w:cstheme="minorBidi"/>
      <w:sz w:val="22"/>
      <w:szCs w:val="22"/>
      <w:lang w:val="sk-SK"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amova@shr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amova@shr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mova@shr.s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h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EA57-E032-491B-8928-AED6D5BCC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7069B-AAA1-4DB7-837B-F0E5CFBB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Eva Ďurišová</cp:lastModifiedBy>
  <cp:revision>2</cp:revision>
  <cp:lastPrinted>2006-02-10T13:19:00Z</cp:lastPrinted>
  <dcterms:created xsi:type="dcterms:W3CDTF">2022-12-16T13:41:00Z</dcterms:created>
  <dcterms:modified xsi:type="dcterms:W3CDTF">2022-12-16T13:41:00Z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